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NIRVIANN INSURANCE BROKERS PRIVATE LIMITED</w:t>
      </w:r>
    </w:p>
    <w:p>
      <w:r>
        <w:t>COMPANY NAME</w:t>
      </w:r>
    </w:p>
    <w:p>
      <w:r>
        <w:t>HEADQUARTERS CITY</w:t>
      </w:r>
    </w:p>
    <w:p>
      <w:r>
        <w:t>New Delhi</w:t>
      </w:r>
    </w:p>
    <w:p>
      <w:r>
        <w:t>HEADQUARTERS FULL ADDRESS</w:t>
      </w:r>
    </w:p>
    <w:p>
      <w:r>
        <w:t>Office No. 1, Second Floor, S-362, Guru Ravidas Marg, Greater Kailash-I, New Delhi - 110048</w:t>
      </w:r>
    </w:p>
    <w:p>
      <w:pPr>
        <w:pStyle w:val="Heading1"/>
      </w:pPr>
      <w:r>
        <w:t>ABOUT THE COMPANY</w:t>
      </w:r>
    </w:p>
    <w:p>
      <w:r>
        <w:t>NIRVIANN INSURANCE BROKERS PRIVATE LIMITED was incorporated on December 14, 2018, as a private limited company in India. It holds a license from the Insurance Regulatory and Development Authority of India (IRDAI) to operate as a direct insurance broker specializing in non-life (general) insurance products. The company was established with the objective of providing comprehensive and personalized insurance solutions to individuals and businesses.</w:t>
      </w:r>
    </w:p>
    <w:p>
      <w:r>
        <w:t>As a relatively young entrant in the competitive Indian insurance brokerage sector, Nirviann Insurance Brokers Private Limited is focused on establishing its presence by offering client-centric services. The company aims to differentiate itself through tailored advice and efficient claims assistance, positioning itself as a reliable intermediary between policyholders and insurance providers. It competes with both established brokerage firms and direct sales channels of insurance companies.</w:t>
      </w:r>
    </w:p>
    <w:p>
      <w:r>
        <w:t>The core services offered by Nirviann Insurance Brokers Private Limited include facilitating various non-life insurance policies such as motor insurance, health insurance, travel insurance, home insurance, and a range of commercial insurance products including property, liability, and specialized business coverage. The company assists clients in understanding policy terms, comparing options from different insurers, and provides support throughout the policy lifecycle, including renewal and claims processing.</w:t>
      </w:r>
    </w:p>
    <w:p>
      <w:r>
        <w:t>KEY MANAGEMENT PERSONNEL</w:t>
      </w:r>
    </w:p>
    <w:p>
      <w:r>
        <w:t>CEO: Information regarding a specific individual designated as CEO or Chairman with public background details is not readily available. The company's operations are primarily overseen by its directors.</w:t>
      </w:r>
    </w:p>
    <w:p>
      <w:r>
        <w:t>Chairman: Information regarding a specific individual designated as CEO or Chairman with public background details is not readily available.</w:t>
      </w:r>
    </w:p>
    <w:p>
      <w:r>
        <w:t>Other Executives</w:t>
      </w:r>
    </w:p>
    <w:p>
      <w:r>
        <w:t>Ritu Singh: Director. As a key promoter, Ritu Singh is involved in the strategic direction and operational management of the company.</w:t>
      </w:r>
    </w:p>
    <w:p>
      <w:r>
        <w:t>Manjeet Singh: Director. Also a key promoter, Manjeet Singh contributes to the overall governance and business development initiatives of Nirviann Insurance Brokers.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