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NOVABENEFITS INSURANCE BROKERS PRIVATE LIMITED</w:t>
      </w:r>
    </w:p>
    <w:p>
      <w:r>
        <w:t>COMPANY NAME</w:t>
      </w:r>
    </w:p>
    <w:p>
      <w:r>
        <w:t>HEADQUARTERS CITY</w:t>
      </w:r>
    </w:p>
    <w:p>
      <w:r>
        <w:t>Bengaluru</w:t>
      </w:r>
    </w:p>
    <w:p>
      <w:r>
        <w:t>HEADQUARTERS FULL ADDRESS</w:t>
      </w:r>
    </w:p>
    <w:p>
      <w:r>
        <w:t>No.19, B Wing, 2nd Floor, Brigade Gateway, Dr. Rajkumar Road, Rajajinagar, Bengaluru 560055, Karnataka, India</w:t>
      </w:r>
    </w:p>
    <w:p>
      <w:pPr>
        <w:pStyle w:val="Heading1"/>
      </w:pPr>
      <w:r>
        <w:t>ABOUT THE COMPANY</w:t>
      </w:r>
    </w:p>
    <w:p>
      <w:r>
        <w:t>NOVABENEFITS INSURANCE BROKERS PRIVATE LIMITED, established in 2017, is an IRDAI-licensed direct insurance broker. The company was founded with the vision of simplifying the often complex world of insurance for both individuals and businesses. It aims to leverage technology to provide transparent, accessible, and customer-centric insurance solutions, moving away from traditional, opaque processes.</w:t>
      </w:r>
    </w:p>
    <w:p>
      <w:r>
        <w:t>The company has carved out a position as a modern insurance intermediary, blending digital convenience with expert human advisory. It serves a diverse clientele, including retail customers seeking personal insurance products and corporate entities looking for comprehensive employee benefits and commercial insurance solutions. NOVABENEFITS focuses on providing tailored advice and a seamless experience, from policy selection to claims assistance.</w:t>
      </w:r>
    </w:p>
    <w:p>
      <w:r>
        <w:t>NOVABENEFITS offers a wide array of insurance products, including health, life, motor, travel, and various general insurance policies for individuals. For corporate clients, their specialization extends to group health insurance, group term life, group personal accident, and other commercial lines such as property and liability insurance. Their service model emphasizes end-to-end support, ensuring clients receive optimal coverage and efficient post-purchase assistance.</w:t>
      </w:r>
    </w:p>
    <w:p>
      <w:r>
        <w:t>KEY MANAGEMENT PERSONNEL</w:t>
      </w:r>
    </w:p>
    <w:p>
      <w:r>
        <w:t>CEO: Suraj Bajaj (Co-Founder and Chief Executive Officer, with a strong background in leveraging technology for innovative insurance solutions and digital distribution.)</w:t>
      </w:r>
    </w:p>
    <w:p>
      <w:r>
        <w:t>Chairman: Not explicitly designated as a separate role in public information.</w:t>
      </w:r>
    </w:p>
    <w:p>
      <w:r>
        <w:t>Other Executives: Deepshikha Khaitan (Co-Founder, instrumental in strategic development and operational excellence.)</w:t>
      </w:r>
    </w:p>
    <w:p>
      <w:pPr>
        <w:pStyle w:val="Heading1"/>
      </w:pPr>
      <w:r>
        <w:t>PARTNER INSURANCE COMPANIES</w:t>
      </w:r>
    </w:p>
    <w:p>
      <w:r>
        <w:t>- HDFC Life Insurance Co. Ltd.</w:t>
      </w:r>
    </w:p>
    <w:p>
      <w:r>
        <w:t>- Max Life Insurance Co. Ltd.</w:t>
      </w:r>
    </w:p>
    <w:p>
      <w:r>
        <w:t>- Bajaj Allianz Life Insurance Co. Ltd.</w:t>
      </w:r>
    </w:p>
    <w:p>
      <w:r>
        <w:t>- Star Health and Allied Insurance Co. Ltd.</w:t>
      </w:r>
    </w:p>
    <w:p>
      <w:r>
        <w:t>- Niva Bupa Health Insurance Company Limited</w:t>
      </w:r>
    </w:p>
    <w:p>
      <w:r>
        <w:t>- Aditya Birla Health Insurance Co. Ltd.</w:t>
      </w:r>
    </w:p>
    <w:p>
      <w:r>
        <w:t>- Care Health Insurance Ltd.</w:t>
      </w:r>
    </w:p>
    <w:p>
      <w:r>
        <w:t>- Acko General Insurance Ltd.</w:t>
      </w:r>
    </w:p>
    <w:p>
      <w:r>
        <w:t>- ICICI Lombard General Insurance Co. Ltd.</w:t>
      </w:r>
    </w:p>
    <w:p>
      <w:r>
        <w:t>- HDFC ERGO General Insurance Co. Ltd.</w:t>
      </w:r>
    </w:p>
    <w:p>
      <w:r>
        <w:t>- Royal Sundaram General Insurance Co. Ltd.</w:t>
      </w:r>
    </w:p>
    <w:p>
      <w:r>
        <w:t>- Go Digit General Insurance Ltd.</w:t>
      </w:r>
    </w:p>
    <w:p>
      <w:r>
        <w:t>- SBI General Insurance Co. Ltd.</w:t>
      </w:r>
    </w:p>
    <w:p>
      <w:r>
        <w:t>- United India Insurance Co. Ltd.</w:t>
      </w:r>
    </w:p>
    <w:p>
      <w:r>
        <w:t>- New India Assurance Co. Ltd.</w:t>
      </w:r>
    </w:p>
    <w:p>
      <w:r>
        <w:t>- Oriental Insurance Co. Ltd.</w:t>
      </w:r>
    </w:p>
    <w:p>
      <w:r>
        <w:t>- Future Generali India Insurance Co. Ltd.</w:t>
      </w:r>
    </w:p>
    <w:p>
      <w:r>
        <w:t>- IFFCO Tokio General Insurance Co. Ltd.</w:t>
      </w:r>
    </w:p>
    <w:p>
      <w:r>
        <w:t>- Liberty General Insurance Ltd.</w:t>
      </w:r>
    </w:p>
    <w:p>
      <w:r>
        <w:t>- Magma HDI General Insurance Co. Ltd.</w:t>
      </w:r>
    </w:p>
    <w:p>
      <w:r>
        <w:t>- Cholamandalam MS General Insurance Co. Ltd.</w:t>
      </w:r>
    </w:p>
    <w:p>
      <w:r>
        <w:t>- PNB MetLife India Insurance Co. Ltd.</w:t>
      </w:r>
    </w:p>
    <w:p>
      <w:r>
        <w:t>- Kotak Mahindra Life Insurance Company Ltd.</w:t>
      </w:r>
    </w:p>
    <w:p>
      <w:r>
        <w:t>- IndiaFirst Life Insurance Company Ltd.</w:t>
      </w:r>
    </w:p>
    <w:p>
      <w:r>
        <w:t>- Shriram Life Insurance Company Ltd.</w:t>
      </w:r>
    </w:p>
    <w:p>
      <w:r>
        <w:t>- Edelweiss Tokio Life Insurance Co. Ltd.</w:t>
      </w:r>
    </w:p>
    <w:p>
      <w:r>
        <w:t>- Canara HSBC Life Insurance Company Limited</w:t>
      </w:r>
    </w:p>
    <w:p>
      <w:r>
        <w:t>- Ageas Federal Life Insurance Co. Ltd.</w:t>
      </w:r>
    </w:p>
    <w:p>
      <w:r>
        <w:t>- Exide Life Insurance Company Limited</w:t>
      </w:r>
    </w:p>
    <w:p>
      <w:r>
        <w:t>- Tata AIA Life Insurance Co. Ltd.</w:t>
      </w:r>
    </w:p>
    <w:p>
      <w:r>
        <w:t>- Reliance General Insurance Company Limited</w:t>
      </w:r>
    </w:p>
    <w:p>
      <w:r>
        <w:t>- ManipalCigna Health Insurance Company Limited</w:t>
      </w:r>
    </w:p>
    <w:p>
      <w:r>
        <w:t>- National Insurance Co. Ltd.</w:t>
      </w:r>
    </w:p>
    <w:p>
      <w:r>
        <w:t>- Universal Sompo General Insurance Co. Ltd.</w:t>
      </w:r>
    </w:p>
    <w:p>
      <w:r>
        <w:t>- SBI Life Insurance Co. Ltd.</w:t>
      </w:r>
    </w:p>
    <w:p>
      <w:r>
        <w:t>- LIC of India</w:t>
      </w:r>
    </w:p>
    <w:p>
      <w:r>
        <w:t>- Bharti AXA Life Insurance Company Limited</w:t>
      </w:r>
    </w:p>
    <w:p>
      <w:r>
        <w:t>- Aegon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