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Naranda Insurance Brokers Pvt. Ltd.</w:t>
      </w:r>
    </w:p>
    <w:p>
      <w:r>
        <w:t>COMPANY NAME</w:t>
      </w:r>
    </w:p>
    <w:p>
      <w:r>
        <w:t>HEADQUARTERS CITY</w:t>
      </w:r>
    </w:p>
    <w:p>
      <w:r>
        <w:t>Mumbai</w:t>
      </w:r>
    </w:p>
    <w:p>
      <w:r>
        <w:t>HEADQUARTERS FULL ADDRESS</w:t>
      </w:r>
    </w:p>
    <w:p>
      <w:r>
        <w:t>301, 3rd Floor, Corporate Centre, R B Mehta Marg, Next to Chembur Station, Chembur, Mumbai - 400071, Maharashtra, India</w:t>
      </w:r>
    </w:p>
    <w:p>
      <w:pPr>
        <w:pStyle w:val="Heading1"/>
      </w:pPr>
      <w:r>
        <w:t>ABOUT THE COMPANY</w:t>
      </w:r>
    </w:p>
    <w:p>
      <w:r>
        <w:t>Naranda Insurance Brokers Pvt. Ltd. is a reputable insurance broking firm established in 2003, licensed by the Insurance Regulatory and Development Authority of India (IRDAI). The company was founded with the vision of providing comprehensive and client-centric insurance solutions. Over the years, Naranda has built a strong reputation for professionalism, ethical practices, and a deep understanding of the insurance landscape, catering to a diverse clientele including corporate entities, small and medium enterprises (SMEs), and individual retail clients.</w:t>
      </w:r>
    </w:p>
    <w:p>
      <w:r>
        <w:t>The company prides itself on its client-first approach, aiming to simplify complex insurance processes and offer tailored risk management solutions. They leverage their extensive experience and strong relationships with a wide network of leading insurance providers to offer optimal coverage at competitive terms. Naranda Insurance Brokers emphasizes transparency, personalized service, and proactive claims assistance, positioning itself as a trusted advisor in the Indian insurance market.</w:t>
      </w:r>
    </w:p>
    <w:p>
      <w:r>
        <w:t>Naranda Insurance Brokers offers a broad spectrum of services across various insurance categories. This includes comprehensive General Insurance solutions such as motor, health, fire, marine, engineering, and liability insurance. They also specialize in Life Insurance products, employee benefit programs, and project-specific insurance coverages, ensuring a holistic approach to their clients' protection needs.</w:t>
      </w:r>
    </w:p>
    <w:p>
      <w:r>
        <w:t>KEY MANAGEMENT PERSONNEL</w:t>
      </w:r>
    </w:p>
    <w:p>
      <w:r>
        <w:t>CEO: Mr. Paresh Naranda - Principal Officer &amp; CEO. He possesses over two decades of extensive experience in the insurance sector, steering the company's strategic vision and operations.</w:t>
      </w:r>
    </w:p>
    <w:p>
      <w:r>
        <w:t>Chairman: Information not publicly available.</w:t>
      </w:r>
    </w:p>
    <w:p>
      <w:r>
        <w:t>Other Executives</w:t>
      </w:r>
    </w:p>
    <w:p>
      <w:r>
        <w:t>Mr. Rahul Naranda - Director</w:t>
      </w:r>
    </w:p>
    <w:p>
      <w:r>
        <w:t>Mr. Rajendra Soni - General Manager</w:t>
      </w:r>
    </w:p>
    <w:p>
      <w:pPr>
        <w:pStyle w:val="Heading1"/>
      </w:pPr>
      <w:r>
        <w:t>PARTNER INSURANCE COMPANIES</w:t>
      </w:r>
    </w:p>
    <w:p>
      <w:r>
        <w:t>- Bajaj Allianz General Insurance Company Limited</w:t>
      </w:r>
    </w:p>
    <w:p>
      <w:r>
        <w:t>- Bharti AXA General Insurance Company Limited</w:t>
      </w:r>
    </w:p>
    <w:p>
      <w:r>
        <w:t>- Cholamandalam MS General Insurance Company Limited</w:t>
      </w:r>
    </w:p>
    <w:p>
      <w:r>
        <w:t>- Future Generali India Insurance Company Limited</w:t>
      </w:r>
    </w:p>
    <w:p>
      <w:r>
        <w:t>- Go Digit General Insurance Limited</w:t>
      </w:r>
    </w:p>
    <w:p>
      <w:r>
        <w:t>- HDFC ERGO General Insurance Company Limited</w:t>
      </w:r>
    </w:p>
    <w:p>
      <w:r>
        <w:t>- ICICI Lombard General Insurance Company Limited</w:t>
      </w:r>
    </w:p>
    <w:p>
      <w:r>
        <w:t>- IFFCO TOKIO General Insurance Company Limited</w:t>
      </w:r>
    </w:p>
    <w:p>
      <w:r>
        <w:t>- Kotak Mahindra General Insurance Company Limited</w:t>
      </w:r>
    </w:p>
    <w:p>
      <w:r>
        <w:t>- Liberty General Insurance Limited</w:t>
      </w:r>
    </w:p>
    <w:p>
      <w:r>
        <w:t>- Magma HDI General Insurance Company Limited</w:t>
      </w:r>
    </w:p>
    <w:p>
      <w:r>
        <w:t>- National Insurance Company Limited</w:t>
      </w:r>
    </w:p>
    <w:p>
      <w:r>
        <w:t>- New India Assurance Company Limited</w:t>
      </w:r>
    </w:p>
    <w:p>
      <w:r>
        <w:t>- Oriental Insurance Company Limited</w:t>
      </w:r>
    </w:p>
    <w:p>
      <w:r>
        <w:t>- Raheja QBE General Insurance Company Limited</w:t>
      </w:r>
    </w:p>
    <w:p>
      <w:r>
        <w:t>- Reliance General Insurance Company Limited</w:t>
      </w:r>
    </w:p>
    <w:p>
      <w:r>
        <w:t>- Royal Sundaram General Insurance Company Limited</w:t>
      </w:r>
    </w:p>
    <w:p>
      <w:r>
        <w:t>- SBI General Insurance Company Limited</w:t>
      </w:r>
    </w:p>
    <w:p>
      <w:r>
        <w:t>- Shriram General Insurance Company Limited</w:t>
      </w:r>
    </w:p>
    <w:p>
      <w:r>
        <w:t>- Tata AIG General Insurance Company Limited</w:t>
      </w:r>
    </w:p>
    <w:p>
      <w:r>
        <w:t>- United India Insurance Company Limited</w:t>
      </w:r>
    </w:p>
    <w:p>
      <w:r>
        <w:t>- Universal Sompo General Insurance Company Limited</w:t>
      </w:r>
    </w:p>
    <w:p>
      <w:r>
        <w:t>- Zuno General Insurance Limited</w:t>
      </w:r>
    </w:p>
    <w:p>
      <w:r>
        <w:t>- Aditya Birla Sun Life Insurance Company Limited</w:t>
      </w:r>
    </w:p>
    <w:p>
      <w:r>
        <w:t>- Bajaj Allianz Life Insurance Company Limited</w:t>
      </w:r>
    </w:p>
    <w:p>
      <w:r>
        <w:t>- Bharti AXA Life Insurance Company Limited</w:t>
      </w:r>
    </w:p>
    <w:p>
      <w:r>
        <w:t>- Canara HSBC Life Insurance Company Limited</w:t>
      </w:r>
    </w:p>
    <w:p>
      <w:r>
        <w:t>- Edelweiss Tokio Life Insurance Company Limited</w:t>
      </w:r>
    </w:p>
    <w:p>
      <w:r>
        <w:t>- Future Generali India Life Insurance Company Limited</w:t>
      </w:r>
    </w:p>
    <w:p>
      <w:r>
        <w:t>- HDFC Life Insurance Company Limited</w:t>
      </w:r>
    </w:p>
    <w:p>
      <w:r>
        <w:t>- ICICI Prudential Life Insurance Company Limited</w:t>
      </w:r>
    </w:p>
    <w:p>
      <w:r>
        <w:t>- IndiaFirst Life Insurance Company Limited</w:t>
      </w:r>
    </w:p>
    <w:p>
      <w:r>
        <w:t>- Kotak Mahindra Life Insurance Company Limited</w:t>
      </w:r>
    </w:p>
    <w:p>
      <w:r>
        <w:t>- LIC of India</w:t>
      </w:r>
    </w:p>
    <w:p>
      <w:r>
        <w:t>- Max Life Insurance Company Limited</w:t>
      </w:r>
    </w:p>
    <w:p>
      <w:r>
        <w:t>- PNB MetLife India Insurance Company Limited</w:t>
      </w:r>
    </w:p>
    <w:p>
      <w:r>
        <w:t>- Reliance Nippon Life Insurance Company Limited</w:t>
      </w:r>
    </w:p>
    <w:p>
      <w:r>
        <w:t>- SBI Life Insurance Company Limited</w:t>
      </w:r>
    </w:p>
    <w:p>
      <w:r>
        <w:t>- Shriram Life Insurance Company Limited</w:t>
      </w:r>
    </w:p>
    <w:p>
      <w:r>
        <w:t>- Star Union Dai-ichi Life Insurance Company Limited</w:t>
      </w:r>
    </w:p>
    <w:p>
      <w:r>
        <w:t>- Tata AIA Life Insurance Company Limited</w:t>
      </w:r>
    </w:p>
    <w:p>
      <w:r>
        <w:t>- Aditya Birla Health Insurance Company Limited</w:t>
      </w:r>
    </w:p>
    <w:p>
      <w:r>
        <w:t>- Care Health Insurance Limited</w:t>
      </w:r>
    </w:p>
    <w:p>
      <w:r>
        <w:t>- ManipalCigna Health Insurance Company Limited</w:t>
      </w:r>
    </w:p>
    <w:p>
      <w:r>
        <w:t>- Niva Bupa Health Insurance Company Limited</w:t>
      </w:r>
    </w:p>
    <w:p>
      <w:r>
        <w:t>- Star Health and Allied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