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Notion Insurance Broker Pvt. Ltd.</w:t>
      </w:r>
    </w:p>
    <w:p>
      <w:r>
        <w:t>COMPANY NAME</w:t>
      </w:r>
    </w:p>
    <w:p>
      <w:r>
        <w:t>HEADQUARTERS CITY</w:t>
      </w:r>
    </w:p>
    <w:p>
      <w:r>
        <w:t>New Delhi</w:t>
      </w:r>
    </w:p>
    <w:p>
      <w:r>
        <w:t>HEADQUARTERS FULL ADDRESS</w:t>
      </w:r>
    </w:p>
    <w:p>
      <w:r>
        <w:t>504-505, Rakeshdeep, 11-A, Shaheed Bhagat Singh Marg, Pusa Road, New Delhi – 110005, India</w:t>
      </w:r>
    </w:p>
    <w:p>
      <w:pPr>
        <w:pStyle w:val="Heading1"/>
      </w:pPr>
      <w:r>
        <w:t>ABOUT THE COMPANY</w:t>
      </w:r>
    </w:p>
    <w:p>
      <w:r>
        <w:t>Notion Insurance Broker Pvt. Ltd. was established in 2008 with the vision to provide comprehensive and client-centric insurance solutions. Over the years, it has grown to become an independent insurance broker, focusing on delivering customized risk management and insurance advice to both individuals and corporate clients. The company emphasizes a strong ethical approach and building lasting relationships based on trust and transparency.</w:t>
      </w:r>
    </w:p>
    <w:p>
      <w:r>
        <w:t>The company has positioned itself as a significant player in the Indian insurance brokerage market. It distinguishes itself by offering impartial advice and a wide array of insurance products from various insurers, ensuring clients receive solutions tailored to their specific needs. Notion Insurance prides itself on its professional approach, dedicated client service, and expertise in navigating the complexities of the insurance landscape.</w:t>
      </w:r>
    </w:p>
    <w:p>
      <w:r>
        <w:t>Notion Insurance Broker Pvt. Ltd. provides a wide range of services covering various insurance segments, including motor insurance, health insurance, travel insurance, home insurance, and property insurance for individuals. For corporate clients, services extend to marine insurance, liability insurance, property insurance, and specialized business insurance solutions. The company acts as an advisor, assisting clients not only in policy selection but also throughout the claims process to ensure a smooth and efficient experience.</w:t>
      </w:r>
    </w:p>
    <w:p>
      <w:r>
        <w:t>KEY MANAGEMENT PERSONNEL</w:t>
      </w:r>
    </w:p>
    <w:p>
      <w:r>
        <w:t>CEO: Mr. Vishal Kumar</w:t>
      </w:r>
    </w:p>
    <w:p>
      <w:r>
        <w:t>Chairman: Mr. Alok Kumar</w:t>
      </w:r>
    </w:p>
    <w:p>
      <w:r>
        <w:t>Other Executives: Information on other specific executives beyond the Chairman and CEO is not publicly detailed on the company's website.</w:t>
      </w:r>
    </w:p>
    <w:p>
      <w:pPr>
        <w:pStyle w:val="Heading1"/>
      </w:pPr>
      <w:r>
        <w:t>PARTNER INSURANCE COMPANIES</w:t>
      </w:r>
    </w:p>
    <w:p>
      <w:r>
        <w:t>- HDFC ERGO General Insurance Co. Ltd.</w:t>
      </w:r>
    </w:p>
    <w:p>
      <w:r>
        <w:t>- ICICI Lombard General Insurance Co. Ltd.</w:t>
      </w:r>
    </w:p>
    <w:p>
      <w:r>
        <w:t>- Bajaj Allianz General Insurance Co. Ltd.</w:t>
      </w:r>
    </w:p>
    <w:p>
      <w:r>
        <w:t>- Bharti AXA General Insurance Co. Ltd.</w:t>
      </w:r>
    </w:p>
    <w:p>
      <w:r>
        <w:t>- Future Generali India Insurance Co. Ltd.</w:t>
      </w:r>
    </w:p>
    <w:p>
      <w:r>
        <w:t>- IFFCO TOKIO General Insurance Co. Ltd.</w:t>
      </w:r>
    </w:p>
    <w:p>
      <w:r>
        <w:t>- SBI General Insurance Co. Ltd.</w:t>
      </w:r>
    </w:p>
    <w:p>
      <w:r>
        <w:t>- Reliance General Insurance Co. Ltd.</w:t>
      </w:r>
    </w:p>
    <w:p>
      <w:r>
        <w:t>- Royal Sundaram General Insurance Co. Ltd.</w:t>
      </w:r>
    </w:p>
    <w:p>
      <w:r>
        <w:t>- Shriram General Insurance Co. Ltd.</w:t>
      </w:r>
    </w:p>
    <w:p>
      <w:r>
        <w:t>- Liberty General Insurance Ltd.</w:t>
      </w:r>
    </w:p>
    <w:p>
      <w:r>
        <w:t>- United India Insurance Co. Ltd.</w:t>
      </w:r>
    </w:p>
    <w:p>
      <w:r>
        <w:t>- Oriental Insurance Co. Ltd.</w:t>
      </w:r>
    </w:p>
    <w:p>
      <w:r>
        <w:t>- National Insurance Co. Ltd.</w:t>
      </w:r>
    </w:p>
    <w:p>
      <w:r>
        <w:t>- New India Assurance Co. Ltd.</w:t>
      </w:r>
    </w:p>
    <w:p>
      <w:r>
        <w:t>- Universal Sompo General Insurance Co. Ltd.</w:t>
      </w:r>
    </w:p>
    <w:p>
      <w:r>
        <w:t>- Cholamandalam MS General Insurance Co. Ltd.</w:t>
      </w:r>
    </w:p>
    <w:p>
      <w:r>
        <w:t>- Acko General Insurance Ltd.</w:t>
      </w:r>
    </w:p>
    <w:p>
      <w:r>
        <w:t>- Go Digit General Insurance Ltd.</w:t>
      </w:r>
    </w:p>
    <w:p>
      <w:r>
        <w:t>- Magma HDI General Insurance Co. Ltd.</w:t>
      </w:r>
    </w:p>
    <w:p>
      <w:r>
        <w:t>- Kotak Mahindra General Insurance Co. Ltd.</w:t>
      </w:r>
    </w:p>
    <w:p>
      <w:r>
        <w:t>- Star Health and Allied Insurance Co. Ltd.</w:t>
      </w:r>
    </w:p>
    <w:p>
      <w:r>
        <w:t>- Niva Bupa Health Insurance Company Ltd.</w:t>
      </w:r>
    </w:p>
    <w:p>
      <w:r>
        <w:t>- Aditya Birla Health Insurance Co. Ltd.</w:t>
      </w:r>
    </w:p>
    <w:p>
      <w:r>
        <w:t>- Care Health Insurance Ltd.</w:t>
      </w:r>
    </w:p>
    <w:p>
      <w:r>
        <w:t>- ManipalCigna Health Insurance Company Ltd.</w:t>
      </w:r>
    </w:p>
    <w:p>
      <w:r>
        <w:t>- HDFC Life Insurance Co. Ltd.</w:t>
      </w:r>
    </w:p>
    <w:p>
      <w:r>
        <w:t>- Max Life Insurance Co. Ltd.</w:t>
      </w:r>
    </w:p>
    <w:p>
      <w:r>
        <w:t>- ICICI Prudential Life Insurance Co. Ltd.</w:t>
      </w:r>
    </w:p>
    <w:p>
      <w:r>
        <w:t>- SBI Life Insurance Co. Ltd.</w:t>
      </w:r>
    </w:p>
    <w:p>
      <w:r>
        <w:t>- Bajaj Allianz Life Insurance Co. Ltd.</w:t>
      </w:r>
    </w:p>
    <w:p>
      <w:r>
        <w:t>- Bharti AXA Life Insurance Co. Ltd.</w:t>
      </w:r>
    </w:p>
    <w:p>
      <w:r>
        <w:t>- Future Generali India Life Insurance Co. Ltd.</w:t>
      </w:r>
    </w:p>
    <w:p>
      <w:r>
        <w:t>- Reliance Nippon Life Insurance Co. Ltd.</w:t>
      </w:r>
    </w:p>
    <w:p>
      <w:r>
        <w:t>- Pramerica Life Insurance Co. Ltd.</w:t>
      </w:r>
    </w:p>
    <w:p>
      <w:r>
        <w:t>- Star Union Dai-ichi Life Insurance Co. Ltd.</w:t>
      </w:r>
    </w:p>
    <w:p>
      <w:r>
        <w:t>- IndiaFirst Life Insurance Co. Ltd.</w:t>
      </w:r>
    </w:p>
    <w:p>
      <w:r>
        <w:t>- Edelweiss Tokio Life Insurance Co. Ltd.</w:t>
      </w:r>
    </w:p>
    <w:p>
      <w:r>
        <w:t>- Aviva Life Insurance Company India Ltd.</w:t>
      </w:r>
    </w:p>
    <w:p>
      <w:r>
        <w:t>- Canara HSBC Life Insurance Co. Ltd.</w:t>
      </w:r>
    </w:p>
    <w:p>
      <w:r>
        <w:t>- Shriram Life Insurance Co. Ltd.</w:t>
      </w:r>
    </w:p>
    <w:p>
      <w:r>
        <w:t>- Exide Life Insurance Company Ltd.</w:t>
      </w:r>
    </w:p>
    <w:p>
      <w:r>
        <w:t>- Aegon Life Insurance Company Ltd.</w:t>
      </w:r>
    </w:p>
    <w:p>
      <w:r>
        <w:t>- Mahindra Manulife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