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OCTAGON INSURANCE BROKING PRIVATE LIMITED</w:t>
      </w:r>
    </w:p>
    <w:p>
      <w:r>
        <w:t>COMPANY NAME</w:t>
      </w:r>
    </w:p>
    <w:p>
      <w:r>
        <w:t>HEADQUARTERS CITY</w:t>
      </w:r>
    </w:p>
    <w:p>
      <w:r>
        <w:t>Gurugram</w:t>
      </w:r>
    </w:p>
    <w:p>
      <w:r>
        <w:t>HEADQUARTERS FULL ADDRESS</w:t>
      </w:r>
    </w:p>
    <w:p>
      <w:r>
        <w:t>3rd Floor, D Square, Plot No. 12, Palam Vihar Extn, Sector 57, Gurugram – 122011, Haryana, India</w:t>
      </w:r>
    </w:p>
    <w:p>
      <w:pPr>
        <w:pStyle w:val="Heading1"/>
      </w:pPr>
      <w:r>
        <w:t>ABOUT THE COMPANY</w:t>
      </w:r>
    </w:p>
    <w:p>
      <w:r>
        <w:t>Octagon Insurance Broking Private Limited is a composite insurance broker registered with the IRDAI, established in October 2008. Since its inception, the company has focused on providing comprehensive and unbiased insurance solutions to a diverse client base across India. It was founded with the vision of simplifying the complexities of insurance and offering tailored coverage to meet the specific needs of individuals and businesses.</w:t>
      </w:r>
    </w:p>
    <w:p>
      <w:r>
        <w:t>Positioned as one of India's prominent and rapidly expanding insurance broking firms, Octagon Insurance serves a wide spectrum of clients including large corporations, Small and Medium Enterprises (SMEs), and individual retail customers. The company emphasizes a client-centric approach, leveraging its expertise in risk management to design customized insurance portfolios. Its growth is driven by a commitment to transparency, professional advice, and efficient service delivery in the competitive Indian insurance landscape.</w:t>
      </w:r>
    </w:p>
    <w:p>
      <w:r>
        <w:t>Octagon Insurance offers a broad range of insurance products and services across both life and non-life segments. For corporate clients, services include property, marine, engineering, liability, employee benefits, motor, cyber, credit, and professional indemnity insurance. Retail offerings encompass motor, health, travel, home, personal accident, and life insurance policies. Beyond policy placement, the company provides comprehensive services such as detailed risk assessment, expert policy advisory, and proactive claims management, ensuring end-to-end support for its clients.</w:t>
      </w:r>
    </w:p>
    <w:p>
      <w:r>
        <w:t>KEY MANAGEMENT PERSONNEL</w:t>
      </w:r>
    </w:p>
    <w:p>
      <w:r>
        <w:t>CEO: Vatsal Anand (Founder &amp; Managing Director) - He has over two decades of extensive experience in the insurance industry, having held leadership positions at major insurance companies before founding Octagon.</w:t>
      </w:r>
    </w:p>
    <w:p>
      <w:r>
        <w:t>Chairman: Not explicitly listed on the company's public website as a distinct role from the Managing Director.</w:t>
      </w:r>
    </w:p>
    <w:p>
      <w:r>
        <w:t>Other Executives</w:t>
      </w:r>
    </w:p>
    <w:p>
      <w:r>
        <w:t>Mr. Harpal Singh (Director): Brings extensive experience in risk management and general insurance domains.</w:t>
      </w:r>
    </w:p>
    <w:p>
      <w:r>
        <w:t>Mr. Pranay Anand (Whole-time Director): Focuses on business development and client relations, contributing to the company's growth initiatives.</w:t>
      </w:r>
    </w:p>
    <w:p>
      <w:pPr>
        <w:pStyle w:val="Heading1"/>
      </w:pPr>
      <w:r>
        <w:t>PARTNER INSURANCE COMPANIES</w:t>
      </w:r>
    </w:p>
    <w:p>
      <w:r>
        <w:t>- Bajaj Allianz General Insurance</w:t>
      </w:r>
    </w:p>
    <w:p>
      <w:r>
        <w:t>- Bharti AXA General Insurance</w:t>
      </w:r>
    </w:p>
    <w:p>
      <w:r>
        <w:t>- Cholamandalam MS General Insurance</w:t>
      </w:r>
    </w:p>
    <w:p>
      <w:r>
        <w:t>- Future Generali India Insurance</w:t>
      </w:r>
    </w:p>
    <w:p>
      <w:r>
        <w:t>- Go Digit General Insurance</w:t>
      </w:r>
    </w:p>
    <w:p>
      <w:r>
        <w:t>- HDFC ERGO General Insurance</w:t>
      </w:r>
    </w:p>
    <w:p>
      <w:r>
        <w:t>- ICICI Lombard General Insurance</w:t>
      </w:r>
    </w:p>
    <w:p>
      <w:r>
        <w:t>- IFFCO Tokio General Insurance</w:t>
      </w:r>
    </w:p>
    <w:p>
      <w:r>
        <w:t>- Kotak Mahindra General Insurance</w:t>
      </w:r>
    </w:p>
    <w:p>
      <w:r>
        <w:t>- Liberty General Insurance</w:t>
      </w:r>
    </w:p>
    <w:p>
      <w:r>
        <w:t>- Magma HDI General Insurance</w:t>
      </w:r>
    </w:p>
    <w:p>
      <w:r>
        <w:t>- National Insurance Company</w:t>
      </w:r>
    </w:p>
    <w:p>
      <w:r>
        <w:t>- New India Assurance</w:t>
      </w:r>
    </w:p>
    <w:p>
      <w:r>
        <w:t>- Oriental Insurance Company</w:t>
      </w:r>
    </w:p>
    <w:p>
      <w:r>
        <w:t>- Raheja QBE General Insurance</w:t>
      </w:r>
    </w:p>
    <w:p>
      <w:r>
        <w:t>- Reliance General Insurance</w:t>
      </w:r>
    </w:p>
    <w:p>
      <w:r>
        <w:t>- Royal Sundaram General Insurance</w:t>
      </w:r>
    </w:p>
    <w:p>
      <w:r>
        <w:t>- SBI General Insurance</w:t>
      </w:r>
    </w:p>
    <w:p>
      <w:r>
        <w:t>- Shriram General Insurance</w:t>
      </w:r>
    </w:p>
    <w:p>
      <w:r>
        <w:t>- Star Health and Allied Insurance</w:t>
      </w:r>
    </w:p>
    <w:p>
      <w:r>
        <w:t>- Tata AIG General Insurance</w:t>
      </w:r>
    </w:p>
    <w:p>
      <w:r>
        <w:t>- United India Insurance</w:t>
      </w:r>
    </w:p>
    <w:p>
      <w:r>
        <w:t>- Universal Sompo General Insurance</w:t>
      </w:r>
    </w:p>
    <w:p>
      <w:r>
        <w:t>- Zuno General Insurance (formerly Edelweiss General Insurance)</w:t>
      </w:r>
    </w:p>
    <w:p>
      <w:r>
        <w:t>- Bajaj Allianz Life Insurance</w:t>
      </w:r>
    </w:p>
    <w:p>
      <w:r>
        <w:t>- Bharti AXA Life Insurance</w:t>
      </w:r>
    </w:p>
    <w:p>
      <w:r>
        <w:t>- HDFC Life Insurance</w:t>
      </w:r>
    </w:p>
    <w:p>
      <w:r>
        <w:t>- ICICI Prudential Life Insurance</w:t>
      </w:r>
    </w:p>
    <w:p>
      <w:r>
        <w:t>- IndiaFirst Life Insurance</w:t>
      </w:r>
    </w:p>
    <w:p>
      <w:r>
        <w:t>- Max Life Insurance</w:t>
      </w:r>
    </w:p>
    <w:p>
      <w:r>
        <w:t>- PNB MetLife India Insurance</w:t>
      </w:r>
    </w:p>
    <w:p>
      <w:r>
        <w:t>- SBI Life Insurance</w:t>
      </w:r>
    </w:p>
    <w:p>
      <w:r>
        <w:t>- Star Union Dai-ichi Life Insurance</w:t>
      </w:r>
    </w:p>
    <w:p>
      <w:r>
        <w:t>- Tata AIA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