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ORN INSURANCE BROKERS PRIVATE LIMITED</w:t>
      </w:r>
    </w:p>
    <w:p>
      <w:r>
        <w:t>COMPANY NAME</w:t>
      </w:r>
    </w:p>
    <w:p>
      <w:r>
        <w:t>HEADQUARTERS CITY</w:t>
      </w:r>
    </w:p>
    <w:p>
      <w:r>
        <w:t>Gurugram</w:t>
      </w:r>
    </w:p>
    <w:p>
      <w:r>
        <w:t>HEADQUARTERS FULL ADDRESS</w:t>
      </w:r>
    </w:p>
    <w:p>
      <w:r>
        <w:t>Plot No. 138, Sector 44, Gurugram, Haryana - 122003</w:t>
      </w:r>
    </w:p>
    <w:p>
      <w:pPr>
        <w:pStyle w:val="Heading1"/>
      </w:pPr>
      <w:r>
        <w:t>ABOUT THE COMPANY</w:t>
      </w:r>
    </w:p>
    <w:p>
      <w:r>
        <w:t>ORN Insurance Brokers Private Limited, established in 2004, is an IRDAI-licensed insurance broker in India. The company began with a vision to provide comprehensive and client-centric insurance solutions across various sectors. Over the years, ORN has grown to be a significant player in the Indian insurance landscape, building a reputation for reliability and expertise in risk management.</w:t>
      </w:r>
    </w:p>
    <w:p>
      <w:r>
        <w:t>The company holds a prominent position as one of India's leading insurance brokers, catering to a diverse clientele that spans large corporations, small and medium enterprises (SMEs), and individual clients. ORN is recognized for its in-depth understanding of the insurance market, its ability to craft customized insurance programs, and its strong relationships with both public and private sector insurers.</w:t>
      </w:r>
    </w:p>
    <w:p>
      <w:r>
        <w:t>ORN offers a wide array of services including corporate insurance, retail insurance, employee benefit solutions, and claims management. Their expertise covers various insurance types such as property, liability, marine, D&amp;O, motor, health, travel, and home insurance. The company emphasizes a solutions-oriented approach, providing not just brokerage services but also advisory support and efficient claims handling to ensure client satisfaction.</w:t>
      </w:r>
    </w:p>
    <w:p>
      <w:r>
        <w:t>KEY MANAGEMENT PERSONNEL</w:t>
      </w:r>
    </w:p>
    <w:p>
      <w:r>
        <w:t>CEO: Mr. R. P. Gupta (Managing Director). Background: Mr. R. P. Gupta brings over 40 years of extensive experience in the general insurance sector, having held various senior positions across India before joining ORN.</w:t>
      </w:r>
    </w:p>
    <w:p>
      <w:r>
        <w:t>Chairman: Mr. G. P. Gupta (Chairman). Background: A distinguished veteran with over 45 years in the general insurance industry, including serving as the former Chairman cum Managing Director of Oriental Insurance Company.</w:t>
      </w:r>
    </w:p>
    <w:p>
      <w:r>
        <w:t>Other Executives</w:t>
      </w:r>
    </w:p>
    <w:p>
      <w:r>
        <w:t>Mr. Rajeev Gupta (Whole Time Director). Background: Over 30 years of experience in the insurance sector, with a specialization in corporate insurance and claims management.</w:t>
      </w:r>
    </w:p>
    <w:p>
      <w:r>
        <w:t>Mrs. Neeta Gupta (Director). Background: Contributes significant experience in administration and finance functions, overseeing key operational aspects of the company.</w:t>
      </w:r>
    </w:p>
    <w:p>
      <w:pPr>
        <w:pStyle w:val="Heading1"/>
      </w:pPr>
      <w:r>
        <w:t>PARTNER INSURANCE COMPANIES</w:t>
      </w:r>
    </w:p>
    <w:p>
      <w:r>
        <w:t>- New India Assurance Co. Ltd.</w:t>
      </w:r>
    </w:p>
    <w:p>
      <w:r>
        <w:t>- Oriental Insurance Co. Ltd.</w:t>
      </w:r>
    </w:p>
    <w:p>
      <w:r>
        <w:t>- United India Insurance Co. Ltd.</w:t>
      </w:r>
    </w:p>
    <w:p>
      <w:r>
        <w:t>- National Insurance Co. Ltd.</w:t>
      </w:r>
    </w:p>
    <w:p>
      <w:r>
        <w:t>- ICICI Lombard General Insurance Co. Ltd.</w:t>
      </w:r>
    </w:p>
    <w:p>
      <w:r>
        <w:t>- HDFC ERGO General Insurance Co. Ltd.</w:t>
      </w:r>
    </w:p>
    <w:p>
      <w:r>
        <w:t>- Bajaj Allianz General Insurance Co. Ltd.</w:t>
      </w:r>
    </w:p>
    <w:p>
      <w:r>
        <w:t>- Reliance General Insurance Co. Ltd.</w:t>
      </w:r>
    </w:p>
    <w:p>
      <w:r>
        <w:t>- Cholamandalam MS General Insurance Co. Ltd.</w:t>
      </w:r>
    </w:p>
    <w:p>
      <w:r>
        <w:t>- IFFCO Tokio General Insurance Co. Ltd.</w:t>
      </w:r>
    </w:p>
    <w:p>
      <w:r>
        <w:t>- Star Health &amp; Allied Insurance Co. Ltd.</w:t>
      </w:r>
    </w:p>
    <w:p>
      <w:r>
        <w:t>- Care Health Insurance Ltd.</w:t>
      </w:r>
    </w:p>
    <w:p>
      <w:r>
        <w:t>- Aditya Birla Health Insurance Co. Ltd.</w:t>
      </w:r>
    </w:p>
    <w:p>
      <w:r>
        <w:t>- Niva Bupa Health Insurance Company Limited</w:t>
      </w:r>
    </w:p>
    <w:p>
      <w:r>
        <w:t>- SBI General Insurance Co. Ltd.</w:t>
      </w:r>
    </w:p>
    <w:p>
      <w:r>
        <w:t>- Kotak Mahindra General Insurance Co. Ltd.</w:t>
      </w:r>
    </w:p>
    <w:p>
      <w:r>
        <w:t>- Go Digit General Insurance Ltd.</w:t>
      </w:r>
    </w:p>
    <w:p>
      <w:r>
        <w:t>- Liberty General Insurance Ltd.</w:t>
      </w:r>
    </w:p>
    <w:p>
      <w:r>
        <w:t>- Future Generali India Insurance Co. Ltd.</w:t>
      </w:r>
    </w:p>
    <w:p>
      <w:r>
        <w:t>- Universal Sompo General Insurance Co. Ltd.</w:t>
      </w:r>
    </w:p>
    <w:p>
      <w:r>
        <w:t>- Magma HDI General Insurance Co. Ltd.</w:t>
      </w:r>
    </w:p>
    <w:p>
      <w:r>
        <w:t>- Royal Sundaram General Insurance Co. Ltd.</w:t>
      </w:r>
    </w:p>
    <w:p>
      <w:r>
        <w:t>- Navi General Insurance Ltd.</w:t>
      </w:r>
    </w:p>
    <w:p>
      <w:r>
        <w:t>- Zuno General Insurance Limited</w:t>
      </w:r>
    </w:p>
    <w:p>
      <w:r>
        <w:t>- Life Insurance Corporation of India</w:t>
      </w:r>
    </w:p>
    <w:p>
      <w:r>
        <w:t>- HDFC Life Insurance Co. Ltd.</w:t>
      </w:r>
    </w:p>
    <w:p>
      <w:r>
        <w:t>- ICICI Prudential Life Insurance Co. Ltd.</w:t>
      </w:r>
    </w:p>
    <w:p>
      <w:r>
        <w:t>- Bajaj Allianz Life Insurance Co. Ltd.</w:t>
      </w:r>
    </w:p>
    <w:p>
      <w:r>
        <w:t>- SBI Life Insurance Co. Ltd.</w:t>
      </w:r>
    </w:p>
    <w:p>
      <w:r>
        <w:t>- Max Life Insurance Co. Ltd.</w:t>
      </w:r>
    </w:p>
    <w:p>
      <w:r>
        <w:t>- Aditya Birla Sun Life Insurance Co. Ltd.</w:t>
      </w:r>
    </w:p>
    <w:p>
      <w:r>
        <w:t>- Kotak Mahindra Life Insurance Co. Ltd.</w:t>
      </w:r>
    </w:p>
    <w:p>
      <w:r>
        <w:t>- Future Generali India Life Insurance Co. Ltd.</w:t>
      </w:r>
    </w:p>
    <w:p>
      <w:r>
        <w:t>- Pramerica Life Insurance Co. Ltd.</w:t>
      </w:r>
    </w:p>
    <w:p>
      <w:r>
        <w:t>- Canara HSBC Life Insurance Co. Ltd.</w:t>
      </w:r>
    </w:p>
    <w:p>
      <w:r>
        <w:t>- Star Union Dai-ichi Life Insurance Co. Ltd.</w:t>
      </w:r>
    </w:p>
    <w:p>
      <w:r>
        <w:t>- Bharti AXA Life Insurance Co. Ltd.</w:t>
      </w:r>
    </w:p>
    <w:p>
      <w:r>
        <w:t>- Ageas Federal Life Insurance Co. Ltd.</w:t>
      </w:r>
    </w:p>
    <w:p>
      <w:r>
        <w:t>- Shriram Life Insurance Co. Ltd.</w:t>
      </w:r>
    </w:p>
    <w:p>
      <w:r>
        <w:t>- PNB MetLife India Insurance Co. Ltd.</w:t>
      </w:r>
    </w:p>
    <w:p>
      <w:r>
        <w:t>- Exide Life Insurance Co.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