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Origin Insurance Brokers India Pvt Ltd</w:t>
      </w:r>
    </w:p>
    <w:p>
      <w:r>
        <w:t>COMPANY NAME</w:t>
      </w:r>
    </w:p>
    <w:p>
      <w:r>
        <w:t>HEADQUARTERS CITY</w:t>
      </w:r>
    </w:p>
    <w:p>
      <w:r>
        <w:t>Mumbai</w:t>
      </w:r>
    </w:p>
    <w:p>
      <w:r>
        <w:t>HEADQUARTERS FULL ADDRESS</w:t>
      </w:r>
    </w:p>
    <w:p>
      <w:r>
        <w:t>B-201, Express Building, Bahar Road, J.B. Nagar, Andheri (East), Mumbai – 400 059</w:t>
      </w:r>
    </w:p>
    <w:p>
      <w:pPr>
        <w:pStyle w:val="Heading1"/>
      </w:pPr>
      <w:r>
        <w:t>ABOUT THE COMPANY</w:t>
      </w:r>
    </w:p>
    <w:p>
      <w:r>
        <w:t>Origin Insurance Brokers India Pvt Ltd was established in 2004 with a vision to provide comprehensive and unbiased insurance solutions to its clients. As a direct insurance broker licensed by the IRDAI (Insurance Regulatory and Development Authority of India), Origin has built a strong reputation for its ethical practices and client-centric approach. Its journey has been marked by a commitment to understanding individual and corporate insurance needs and delivering tailored coverage.</w:t>
      </w:r>
    </w:p>
    <w:p>
      <w:r>
        <w:t>The company holds a prominent position in the Indian insurance broking industry. It caters to a diverse clientele, ranging from individuals and families to Small and Medium Enterprises (SMEs) and large corporations. Origin is recognized for its expertise across various insurance verticals, focusing on delivering value through risk assessment, policy placement, and efficient claims management, thereby establishing itself as a trusted advisor in the insurance landscape.</w:t>
      </w:r>
    </w:p>
    <w:p>
      <w:r>
        <w:t>Origin offers a wide array of insurance products and services. These include life insurance, health insurance, motor insurance, property insurance, marine insurance, and various liability and specialized corporate covers. The company acts as a crucial intermediary, representing the client's interests to secure optimal coverage, terms, and conditions, while also providing ongoing support and continuous policy review services.</w:t>
      </w:r>
    </w:p>
    <w:p>
      <w:r>
        <w:t>KEY MANAGEMENT PERSONNEL</w:t>
      </w:r>
    </w:p>
    <w:p>
      <w:r>
        <w:t>CEO: Sameer Goyal. He brings dynamic leadership and a modern perspective to the company, driving operational excellence and strategic growth initiatives. With a strong background in financial planning and risk management, he focuses on leveraging technology for enhanced client experience.</w:t>
      </w:r>
    </w:p>
    <w:p>
      <w:r>
        <w:t>Chairman: Rakesh Goyal. A seasoned professional with over four decades of extensive experience in the financial services sector, particularly in insurance and wealth management. He has been instrumental in shaping the company's vision and guiding its strategic direction since its inception.</w:t>
      </w:r>
    </w:p>
    <w:p>
      <w:r>
        <w:t>Other Executives: Pavan Jain (Director). An integral part of the leadership team, he contributes significantly to the company's strategic planning, business development, and operational efficiency.</w:t>
      </w:r>
    </w:p>
    <w:p>
      <w:pPr>
        <w:pStyle w:val="Heading1"/>
      </w:pPr>
      <w:r>
        <w:t>PARTNER INSURANCE COMPANIES</w:t>
      </w:r>
    </w:p>
    <w:p>
      <w:r>
        <w:t>- Acko General Insurance</w:t>
      </w:r>
    </w:p>
    <w:p>
      <w:r>
        <w:t>- Aditya Birla Health Insurance</w:t>
      </w:r>
    </w:p>
    <w:p>
      <w:r>
        <w:t>- Bajaj Allianz General Insurance</w:t>
      </w:r>
    </w:p>
    <w:p>
      <w:r>
        <w:t>- Bajaj Allianz Life Insurance</w:t>
      </w:r>
    </w:p>
    <w:p>
      <w:r>
        <w:t>- Bharti AXA General Insurance</w:t>
      </w:r>
    </w:p>
    <w:p>
      <w:r>
        <w:t>- Cholamandalam MS General Insurance</w:t>
      </w:r>
    </w:p>
    <w:p>
      <w:r>
        <w:t>- Digit General Insurance</w:t>
      </w:r>
    </w:p>
    <w:p>
      <w:r>
        <w:t>- Future Generali India Insurance</w:t>
      </w:r>
    </w:p>
    <w:p>
      <w:r>
        <w:t>- HDFC Life Insurance</w:t>
      </w:r>
    </w:p>
    <w:p>
      <w:r>
        <w:t>- ICICI Lombard General Insurance</w:t>
      </w:r>
    </w:p>
    <w:p>
      <w:r>
        <w:t>- ICICI Prudential Life Insurance</w:t>
      </w:r>
    </w:p>
    <w:p>
      <w:r>
        <w:t>- Kotak Mahindra General Insurance</w:t>
      </w:r>
    </w:p>
    <w:p>
      <w:r>
        <w:t>- Kotak Mahindra Life Insurance</w:t>
      </w:r>
    </w:p>
    <w:p>
      <w:r>
        <w:t>- Liberty General Insurance</w:t>
      </w:r>
    </w:p>
    <w:p>
      <w:r>
        <w:t>- LIC of India</w:t>
      </w:r>
    </w:p>
    <w:p>
      <w:r>
        <w:t>- Magma HDI General Insurance</w:t>
      </w:r>
    </w:p>
    <w:p>
      <w:r>
        <w:t>- Max Life Insurance</w:t>
      </w:r>
    </w:p>
    <w:p>
      <w:r>
        <w:t>- National Insurance Company</w:t>
      </w:r>
    </w:p>
    <w:p>
      <w:r>
        <w:t>- New India Assurance</w:t>
      </w:r>
    </w:p>
    <w:p>
      <w:r>
        <w:t>- Niva Bupa Health Insurance</w:t>
      </w:r>
    </w:p>
    <w:p>
      <w:r>
        <w:t>- Oriental Insurance Company</w:t>
      </w:r>
    </w:p>
    <w:p>
      <w:r>
        <w:t>- PNB MetLife India Insurance</w:t>
      </w:r>
    </w:p>
    <w:p>
      <w:r>
        <w:t>- Reliance General Insurance</w:t>
      </w:r>
    </w:p>
    <w:p>
      <w:r>
        <w:t>- Reliance Nippon Life Insurance</w:t>
      </w:r>
    </w:p>
    <w:p>
      <w:r>
        <w:t>- SBI General Insurance</w:t>
      </w:r>
    </w:p>
    <w:p>
      <w:r>
        <w:t>- SBI Life Insurance</w:t>
      </w:r>
    </w:p>
    <w:p>
      <w:r>
        <w:t>- Star Health and Allied Insurance</w:t>
      </w:r>
    </w:p>
    <w:p>
      <w:r>
        <w:t>- Tata AIG General Insurance</w:t>
      </w:r>
    </w:p>
    <w:p>
      <w:r>
        <w:t>- United India Insurance</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