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POINTERS INSURANCE BROKERS PRIVATE LIMITED</w:t>
      </w:r>
    </w:p>
    <w:p>
      <w:r>
        <w:t>COMPANY NAME</w:t>
      </w:r>
    </w:p>
    <w:p>
      <w:r>
        <w:t>HEADQUARTERS CITY</w:t>
      </w:r>
    </w:p>
    <w:p>
      <w:r>
        <w:t>Noida</w:t>
      </w:r>
    </w:p>
    <w:p>
      <w:r>
        <w:t>HEADQUARTERS FULL ADDRESS</w:t>
      </w:r>
    </w:p>
    <w:p>
      <w:r>
        <w:t>Office No. 1, 3rd Floor, Plot No. 18, Block No. D-2, Sector-18, Noida, Uttar Pradesh 201301</w:t>
      </w:r>
    </w:p>
    <w:p>
      <w:pPr>
        <w:pStyle w:val="Heading1"/>
      </w:pPr>
      <w:r>
        <w:t>ABOUT THE COMPANY</w:t>
      </w:r>
    </w:p>
    <w:p>
      <w:r>
        <w:t>Pointers Insurance Brokers Private Limited was founded in 2008 and operates as an independent insurance intermediary. The company holds a license from the Insurance Regulatory and Development Authority of India (IRDAI), enabling it to offer a comprehensive range of insurance products and services. Its establishment was driven by the aim to provide unbiased and client-centric insurance solutions across various segments.</w:t>
      </w:r>
    </w:p>
    <w:p>
      <w:r>
        <w:t>The company positions itself as one of the fast-growing insurance brokers in India, focused on delivering integrated risk management and insurance advisory services. Pointers Insurance Brokers serves a diverse clientele, including individuals, small and medium-sized enterprises (SMEs), and large corporations, by leveraging its deep understanding of the insurance market to offer tailored solutions. Its independence allows it to partner with a wide array of insurers to provide optimal coverage options.</w:t>
      </w:r>
    </w:p>
    <w:p>
      <w:r>
        <w:t>Pointers Insurance Brokers provides a broad spectrum of services encompassing both general and life insurance. This includes motor insurance, health insurance, property insurance, travel insurance, marine insurance, and various liability covers for general insurance, alongside a full range of life insurance products. Beyond policy placement, the company also offers risk assessment, policy management, and crucial claims assistance to ensure a seamless experience for its clients.</w:t>
      </w:r>
    </w:p>
    <w:p>
      <w:r>
        <w:t>KEY MANAGEMENT PERSONNEL</w:t>
      </w:r>
    </w:p>
    <w:p>
      <w:r>
        <w:t>CEO: Rajeev Kabra. As a Co-Founder of Pointers Insurance Brokers, Rajeev Kabra leads the company's strategic vision and overall operations. He brings significant experience and leadership to the insurance sector, driving the company's growth and client-focused approach.</w:t>
      </w:r>
    </w:p>
    <w:p>
      <w:r>
        <w:t>Chairman: Not publicly detailed as a separate role on company or regulatory profiles. Rajeev Kabra, as Co-Founder and CEO, is the primary executive lead.</w:t>
      </w:r>
    </w:p>
    <w:p>
      <w:r>
        <w:t>Other Executives</w:t>
      </w:r>
    </w:p>
    <w:p>
      <w:r>
        <w:t>Prabhat Kabra: Co-Founder and Director. Prabhat Kabra has been instrumental in the foundational development of the company and contributes to its operational oversight and strategic initiatives.</w:t>
      </w:r>
    </w:p>
    <w:p>
      <w:r>
        <w:t>Mamta Kabra: Director. Mamta Kabra is involved in the company's governance and contributes to the formulation and execution of its long-term strategic direction.</w:t>
      </w:r>
    </w:p>
    <w:p>
      <w:pPr>
        <w:pStyle w:val="Heading1"/>
      </w:pPr>
      <w:r>
        <w:t>PARTNER INSURANCE COMPANIES</w:t>
      </w:r>
    </w:p>
    <w:p>
      <w:r>
        <w:t>- HDFC ERGO General Insurance</w:t>
      </w:r>
    </w:p>
    <w:p>
      <w:r>
        <w:t>- ICICI Lombard General Insurance</w:t>
      </w:r>
    </w:p>
    <w:p>
      <w:r>
        <w:t>- Bajaj Allianz General Insurance</w:t>
      </w:r>
    </w:p>
    <w:p>
      <w:r>
        <w:t>- Tata AIG General Insurance</w:t>
      </w:r>
    </w:p>
    <w:p>
      <w:r>
        <w:t>- SBI General Insurance</w:t>
      </w:r>
    </w:p>
    <w:p>
      <w:r>
        <w:t>- Royal Sundaram General Insurance</w:t>
      </w:r>
    </w:p>
    <w:p>
      <w:r>
        <w:t>- Future Generali India Insurance</w:t>
      </w:r>
    </w:p>
    <w:p>
      <w:r>
        <w:t>- Liberty General Insurance</w:t>
      </w:r>
    </w:p>
    <w:p>
      <w:r>
        <w:t>- United India Insurance</w:t>
      </w:r>
    </w:p>
    <w:p>
      <w:r>
        <w:t>- Oriental Insurance Company</w:t>
      </w:r>
    </w:p>
    <w:p>
      <w:r>
        <w:t>- New India Assurance Company</w:t>
      </w:r>
    </w:p>
    <w:p>
      <w:r>
        <w:t>- Star Health and Allied Insurance</w:t>
      </w:r>
    </w:p>
    <w:p>
      <w:r>
        <w:t>- Care Health Insurance</w:t>
      </w:r>
    </w:p>
    <w:p>
      <w:r>
        <w:t>- ManipalCigna Health Insurance</w:t>
      </w:r>
    </w:p>
    <w:p>
      <w:r>
        <w:t>- Max Life Insurance</w:t>
      </w:r>
    </w:p>
    <w:p>
      <w:r>
        <w:t>- HDFC Life Insurance</w:t>
      </w:r>
    </w:p>
    <w:p>
      <w:r>
        <w:t>- ICICI Prudential Life Insurance</w:t>
      </w:r>
    </w:p>
    <w:p>
      <w:r>
        <w:t>- Bajaj Allianz Life Insurance</w:t>
      </w:r>
    </w:p>
    <w:p>
      <w:r>
        <w:t>- SBI Life Insurance</w:t>
      </w:r>
    </w:p>
    <w:p>
      <w:r>
        <w:t>- PNB MetLife India Insurance</w:t>
      </w:r>
    </w:p>
    <w:p>
      <w:r>
        <w:t>- Ageas Federal Life Insurance</w:t>
      </w:r>
    </w:p>
    <w:p>
      <w:r>
        <w:t>- Edelweiss Tokio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