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POLICYWOW INSURANCE BROKING PRIVATE LIMITED</w:t>
      </w:r>
    </w:p>
    <w:p>
      <w:r>
        <w:t>COMPANY NAME</w:t>
      </w:r>
    </w:p>
    <w:p>
      <w:r>
        <w:t>HEADQUARTERS CITY</w:t>
      </w:r>
    </w:p>
    <w:p>
      <w:r>
        <w:t>Gurugram</w:t>
      </w:r>
    </w:p>
    <w:p>
      <w:r>
        <w:t>HEADQUARTERS FULL ADDRESS</w:t>
      </w:r>
    </w:p>
    <w:p>
      <w:r>
        <w:t>Office No. 1205 &amp; 1206, 12th Floor, Tower B, Emaar Digital Greens, Golf Course Ext. Road, Sector-61, Gurugram, Haryana - 122102</w:t>
      </w:r>
    </w:p>
    <w:p>
      <w:pPr>
        <w:pStyle w:val="Heading1"/>
      </w:pPr>
      <w:r>
        <w:t>ABOUT THE COMPANY</w:t>
      </w:r>
    </w:p>
    <w:p>
      <w:r>
        <w:t>PolicyWow Insurance Broking Private Limited was incorporated in 2021. It emerged as a digital-first insurance broking company, aiming to simplify the often complex process of purchasing and managing insurance policies for Indian consumers. Its foundation was laid with the vision of leveraging technology to provide transparency, convenience, and unbiased advice in the insurance sector.</w:t>
      </w:r>
    </w:p>
    <w:p>
      <w:r>
        <w:t>Positioned as a new-age online insurance broker, PolicyWow operates primarily through its digital platform, making insurance accessible across various cities in India. The company focuses on empowering customers by offering a wide array of policy options from multiple insurers on a single platform, facilitating easy comparison and selection. It aims to build trust through transparent practices and customer-centric approaches, establishing itself as a reliable intermediary in the competitive insurance market.</w:t>
      </w:r>
    </w:p>
    <w:p>
      <w:r>
        <w:t>PolicyWow provides a comprehensive range of insurance products, including health insurance, term life insurance, car insurance, bike insurance, travel insurance, and commercial insurance. Beyond policy issuance, the company offers end-to-end support, assisting customers with policy selection, premium payments, renewals, and most importantly, claims assistance. Its services are designed to ensure a seamless and supportive experience for individuals and businesses seeking insurance solutions.</w:t>
      </w:r>
    </w:p>
    <w:p>
      <w:r>
        <w:t>KEY MANAGEMENT PERSONNEL</w:t>
      </w:r>
    </w:p>
    <w:p>
      <w:r>
        <w:t>CEO: Tarun Mathur. He is the Co-founder and Chief Executive Officer of PolicyWow. He brings experience in the financial and digital sectors, driving the company's vision of making insurance simple and accessible through technology.</w:t>
      </w:r>
    </w:p>
    <w:p>
      <w:r>
        <w:t>Chairman: The company website and public records do not explicitly list a separate Chairman role.</w:t>
      </w:r>
    </w:p>
    <w:p>
      <w:r>
        <w:t>Other Executives</w:t>
      </w:r>
    </w:p>
    <w:p>
      <w:r>
        <w:t>Parvez Ali: Co-founder and Director. He plays a crucial role in the company's strategic direction and operations.</w:t>
      </w:r>
    </w:p>
    <w:p>
      <w:pPr>
        <w:pStyle w:val="Heading1"/>
      </w:pPr>
      <w:r>
        <w:t>PARTNER INSURANCE COMPANIES</w:t>
      </w:r>
    </w:p>
    <w:p>
      <w:r>
        <w:t>- Acko General Insurance</w:t>
      </w:r>
    </w:p>
    <w:p>
      <w:r>
        <w:t>- Aditya Birla Health Insurance</w:t>
      </w:r>
    </w:p>
    <w:p>
      <w:r>
        <w:t>- Bajaj Allianz General Insurance</w:t>
      </w:r>
    </w:p>
    <w:p>
      <w:r>
        <w:t>- Bajaj Allianz Life Insurance</w:t>
      </w:r>
    </w:p>
    <w:p>
      <w:r>
        <w:t>- Bharti AXA General Insurance</w:t>
      </w:r>
    </w:p>
    <w:p>
      <w:r>
        <w:t>- Care Health Insurance</w:t>
      </w:r>
    </w:p>
    <w:p>
      <w:r>
        <w:t>- Cholamandalam MS General Insurance</w:t>
      </w:r>
    </w:p>
    <w:p>
      <w:r>
        <w:t>- Digit General Insurance (Go Digit)</w:t>
      </w:r>
    </w:p>
    <w:p>
      <w:r>
        <w:t>- Edelweiss Tokio Life Insurance</w:t>
      </w:r>
    </w:p>
    <w:p>
      <w:r>
        <w:t>- Future Generali India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Life Insurance</w:t>
      </w:r>
    </w:p>
    <w:p>
      <w:r>
        <w:t>- Liberty General Insurance</w:t>
      </w:r>
    </w:p>
    <w:p>
      <w:r>
        <w:t>- ManipalCigna Health Insurance</w:t>
      </w:r>
    </w:p>
    <w:p>
      <w:r>
        <w:t>- Max Life Insurance</w:t>
      </w:r>
    </w:p>
    <w:p>
      <w:r>
        <w:t>- National Insurance Company</w:t>
      </w:r>
    </w:p>
    <w:p>
      <w:r>
        <w:t>- New India Assurance Company</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General Insurance</w:t>
      </w:r>
    </w:p>
    <w:p>
      <w:r>
        <w:t>- Star Health and Allied Insurance</w:t>
      </w:r>
    </w:p>
    <w:p>
      <w:r>
        <w:t>- Star Union Dai-ichi Life Insurance</w:t>
      </w:r>
    </w:p>
    <w:p>
      <w:r>
        <w:t>- TATA AIG General Insurance</w:t>
      </w:r>
    </w:p>
    <w:p>
      <w:r>
        <w:t>- Tata AIA Life Insurance</w:t>
      </w:r>
    </w:p>
    <w:p>
      <w:r>
        <w:t>- United India Insurance Company</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