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PACT INSURANCE BROKER PRIVATE LIMITED</w:t>
      </w:r>
    </w:p>
    <w:p>
      <w:r>
        <w:t>COMPANY NAME</w:t>
      </w:r>
    </w:p>
    <w:p>
      <w:r>
        <w:t>HEADQUARTERS CITY</w:t>
      </w:r>
    </w:p>
    <w:p>
      <w:r>
        <w:t>Mumbai</w:t>
      </w:r>
    </w:p>
    <w:p>
      <w:r>
        <w:t>HEADQUARTERS FULL ADDRESS</w:t>
      </w:r>
    </w:p>
    <w:p>
      <w:r>
        <w:t>Unit No. F-406, F-407, Raghuleela Mega Mall, Poisar, Kandivali West, Mumbai, Maharashtra 400067</w:t>
      </w:r>
    </w:p>
    <w:p>
      <w:pPr>
        <w:pStyle w:val="Heading1"/>
      </w:pPr>
      <w:r>
        <w:t>ABOUT THE COMPANY</w:t>
      </w:r>
    </w:p>
    <w:p>
      <w:r>
        <w:t>POLICY PACT INSURANCE BROKER PRIVATE LIMITED is an insurance brokerage firm established in 2021. Licensed by the IRDAI (Insurance Regulatory and Development Authority of India), the company was founded with a vision to simplify the complex world of insurance for individuals, families, and businesses across India. They aim to provide comprehensive and unbiased advice, helping clients navigate various insurance products to find the most suitable coverage for their specific needs.</w:t>
      </w:r>
    </w:p>
    <w:p>
      <w:r>
        <w:t>The company positions itself as a customer-centric broker, leveraging technology to offer a seamless and transparent experience. They focus on empowering clients with knowledge, enabling them to make informed decisions regarding their insurance requirements. By comparing products from multiple insurers, Policy Pact strives to offer competitive options and value-driven solutions, enhancing the overall client journey from policy selection to claims assistance.</w:t>
      </w:r>
    </w:p>
    <w:p>
      <w:r>
        <w:t>Policy Pact offers a wide array of insurance products, including Life Insurance, Health Insurance, Motor Insurance, Travel Insurance, and Home Insurance for individuals. For businesses, they provide specialized solutions such as Property Insurance, Marine Insurance, Liability Insurance, and various other commercial covers. Their services extend beyond policy issuance, providing ongoing support and facilitating claims processing to ensure a complete and reliable insurance experience for their clientele.</w:t>
      </w:r>
    </w:p>
    <w:p>
      <w:r>
        <w:t>KEY MANAGEMENT PERSONNEL</w:t>
      </w:r>
    </w:p>
    <w:p>
      <w:r>
        <w:t>CEO: Not explicitly stated as a separate role on public records.</w:t>
      </w:r>
    </w:p>
    <w:p>
      <w:r>
        <w:t>Chairman: Not explicitly stated as a separate role on public records.</w:t>
      </w:r>
    </w:p>
    <w:p>
      <w:r>
        <w:t>Other Executives</w:t>
      </w:r>
    </w:p>
    <w:p>
      <w:r>
        <w:t>Arun Kumar Srivastava: Director. He is one of the key figures responsible for the strategic direction and overall operations of the company.</w:t>
      </w:r>
    </w:p>
    <w:p>
      <w:r>
        <w:t>Shilpi Srivastava: Director. Involved in the management and operational oversight of the company, contributing to its growth and customer service initiatives.</w:t>
      </w:r>
    </w:p>
    <w:p>
      <w:pPr>
        <w:pStyle w:val="Heading1"/>
      </w:pPr>
      <w:r>
        <w:t>PARTNER INSURANCE COMPANIES</w:t>
      </w:r>
    </w:p>
    <w:p>
      <w:r>
        <w:t>- HDFC Life Insurance Company Limited</w:t>
      </w:r>
    </w:p>
    <w:p>
      <w:r>
        <w:t>- ICICI Prudential Life Insurance Company Limited</w:t>
      </w:r>
    </w:p>
    <w:p>
      <w:r>
        <w:t>- SBI Life Insurance Company Limited</w:t>
      </w:r>
    </w:p>
    <w:p>
      <w:r>
        <w:t>- Max Life Insurance Company Limited</w:t>
      </w:r>
    </w:p>
    <w:p>
      <w:r>
        <w:t>- PNB MetLife India Insurance Company Limited</w:t>
      </w:r>
    </w:p>
    <w:p>
      <w:r>
        <w:t>- Bajaj Allianz Life Insurance Company Limited</w:t>
      </w:r>
    </w:p>
    <w:p>
      <w:r>
        <w:t>- Tata AIA Life Insurance Company Limited</w:t>
      </w:r>
    </w:p>
    <w:p>
      <w:r>
        <w:t>- Aditya Birla Sun Life Insurance Company Limited</w:t>
      </w:r>
    </w:p>
    <w:p>
      <w:r>
        <w:t>- Future Generali India Life Insurance Company Limited</w:t>
      </w:r>
    </w:p>
    <w:p>
      <w:r>
        <w:t>- Star Health and Allied Insurance Company Limited</w:t>
      </w:r>
    </w:p>
    <w:p>
      <w:r>
        <w:t>- Niva Bupa Health Insurance Company Limited</w:t>
      </w:r>
    </w:p>
    <w:p>
      <w:r>
        <w:t>- Care Health Insurance Company Limited</w:t>
      </w:r>
    </w:p>
    <w:p>
      <w:r>
        <w:t>- Aditya Birla Health Insurance Company Limited</w:t>
      </w:r>
    </w:p>
    <w:p>
      <w:r>
        <w:t>- HDFC Ergo General Insurance Company Limited</w:t>
      </w:r>
    </w:p>
    <w:p>
      <w:r>
        <w:t>- Bajaj Allianz General Insurance Company Limited</w:t>
      </w:r>
    </w:p>
    <w:p>
      <w:r>
        <w:t>- ICICI Lombard General Insurance Company Limited</w:t>
      </w:r>
    </w:p>
    <w:p>
      <w:r>
        <w:t>- Future Generali India Insurance Company Limited</w:t>
      </w:r>
    </w:p>
    <w:p>
      <w:r>
        <w:t>- Royal Sundaram General Insurance Company Limited</w:t>
      </w:r>
    </w:p>
    <w:p>
      <w:r>
        <w:t>- Liberty General Insurance Limited</w:t>
      </w:r>
    </w:p>
    <w:p>
      <w:r>
        <w:t>- United India Insurance Company Limited</w:t>
      </w:r>
    </w:p>
    <w:p>
      <w:r>
        <w:t>- Oriental Insurance Company Limited</w:t>
      </w:r>
    </w:p>
    <w:p>
      <w:r>
        <w:t>- New India Assurance Company Limited</w:t>
      </w:r>
    </w:p>
    <w:p>
      <w:r>
        <w:t>- Go Digit General Insurance Limited</w:t>
      </w:r>
    </w:p>
    <w:p>
      <w:r>
        <w:t>- ACKO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