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Paytm Insurance Broking Private Limited</w:t>
      </w:r>
    </w:p>
    <w:p>
      <w:r>
        <w:t>COMPANY NAME</w:t>
      </w:r>
    </w:p>
    <w:p>
      <w:r>
        <w:t>HEADQUARTERS CITY</w:t>
      </w:r>
    </w:p>
    <w:p>
      <w:r>
        <w:t>Noida</w:t>
      </w:r>
    </w:p>
    <w:p>
      <w:r>
        <w:t>HEADQUARTERS FULL ADDRESS</w:t>
      </w:r>
    </w:p>
    <w:p>
      <w:r>
        <w:t>B-121, Sector-5, Noida, Uttar Pradesh, 201301</w:t>
      </w:r>
    </w:p>
    <w:p>
      <w:pPr>
        <w:pStyle w:val="Heading1"/>
      </w:pPr>
      <w:r>
        <w:t>ABOUT THE COMPANY</w:t>
      </w:r>
    </w:p>
    <w:p>
      <w:r>
        <w:t>Paytm Insurance Broking Private Limited is a wholly owned subsidiary of One97 Communications Limited, the parent company of Paytm. The entity was established with the vision to simplify the process of purchasing insurance for millions of Indians by making it accessible directly through the widely used Paytm platform. It received its Web Aggregator license from the Insurance Regulatory and Development Authority of India (IRDAI) in August 2019, marking its official entry into the insurance distribution sector. Since then, it has focused on building a robust digital interface to offer a variety of insurance products seamlessly.</w:t>
      </w:r>
    </w:p>
    <w:p>
      <w:r>
        <w:t>The company holds a significant position in the burgeoning digital insurance market in India, primarily due to its integration within the Paytm app, which boasts a vast user base. This integration allows it to leverage Paytm's existing customer trust and widespread reach, positioning it as a convenient and accessible platform for insurance needs. It aims to demystify insurance products and empower users to make informed decisions by providing easy comparison tools and transparent policy details, thereby driving insurance penetration, especially among digital-native consumers.</w:t>
      </w:r>
    </w:p>
    <w:p>
      <w:r>
        <w:t>Paytm Insurance Broking Private Limited offers a comprehensive suite of insurance products across various categories. These include motor insurance (for two-wheelers and four-wheelers), health insurance, life insurance, and specific categories like travel and device insurance. The platform enables users to compare policies from multiple insurers, purchase new policies, and manage renewals directly through the Paytm application, ensuring a smooth and paperless experience from policy selection to claims support.</w:t>
      </w:r>
    </w:p>
    <w:p>
      <w:r>
        <w:t>KEY MANAGEMENT PERSONNEL</w:t>
      </w:r>
    </w:p>
    <w:p>
      <w:r>
        <w:t>CEO: Ved Prakash Sharma – He is a seasoned professional in the insurance sector, responsible for leading the operations and strategic growth of Paytm Insurance Broking Private Limited.</w:t>
      </w:r>
    </w:p>
    <w:p>
      <w:r>
        <w:t>Chairman: Vijay Shekhar Sharma – Founder, Chairman, MD &amp; CEO of One97 Communications Limited (Paytm), he provides overall strategic direction to the Paytm group's ventures, including its insurance arm.</w:t>
      </w:r>
    </w:p>
    <w:p>
      <w:r>
        <w:t>Other Executives</w:t>
      </w:r>
    </w:p>
    <w:p>
      <w:r>
        <w:t>Amit Nayyar – As a key group executive, he has been involved in the financial services expansion of Paytm, including insurance.</w:t>
      </w:r>
    </w:p>
    <w:p>
      <w:r>
        <w:t>Anurag Singh – Often involved in the operational aspects and growth strategies for digital financial products within the Paytm ecosystem.</w:t>
      </w:r>
    </w:p>
    <w:p>
      <w:pPr>
        <w:pStyle w:val="Heading1"/>
      </w:pPr>
      <w:r>
        <w:t>PARTNER INSURANCE COMPANIES</w:t>
      </w:r>
    </w:p>
    <w:p>
      <w:r>
        <w:t>- ACKO General Insurance</w:t>
      </w:r>
    </w:p>
    <w:p>
      <w:r>
        <w:t>- Aditya Birla Health Insurance</w:t>
      </w:r>
    </w:p>
    <w:p>
      <w:r>
        <w:t>- Bajaj Allianz General Insurance</w:t>
      </w:r>
    </w:p>
    <w:p>
      <w:r>
        <w:t>- Bajaj Allianz Life Insurance</w:t>
      </w:r>
    </w:p>
    <w:p>
      <w:r>
        <w:t>- Care Health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Kotak Mahindra General Insurance</w:t>
      </w:r>
    </w:p>
    <w:p>
      <w:r>
        <w:t>- Max Life Insurance</w:t>
      </w:r>
    </w:p>
    <w:p>
      <w:r>
        <w:t>- National Insurance Company</w:t>
      </w:r>
    </w:p>
    <w:p>
      <w:r>
        <w:t>- Niva Bupa Health Insurance</w:t>
      </w:r>
    </w:p>
    <w:p>
      <w:r>
        <w:t>- PNB MetLife India Insurance</w:t>
      </w:r>
    </w:p>
    <w:p>
      <w:r>
        <w:t>- Royal Sundaram General Insurance</w:t>
      </w:r>
    </w:p>
    <w:p>
      <w:r>
        <w:t>- SBI General Insurance</w:t>
      </w:r>
    </w:p>
    <w:p>
      <w:r>
        <w:t>- SBI Life Insurance</w:t>
      </w:r>
    </w:p>
    <w:p>
      <w:r>
        <w:t>- Star Health &amp; Allied Insurance</w:t>
      </w:r>
    </w:p>
    <w:p>
      <w:r>
        <w:t>- The New India Assurance</w:t>
      </w:r>
    </w:p>
    <w:p>
      <w:r>
        <w:t>- The Oriental Insurance Company</w:t>
      </w:r>
    </w:p>
    <w:p>
      <w:r>
        <w:t>- United India Insurance Company</w:t>
      </w:r>
    </w:p>
    <w:p>
      <w:r>
        <w:t>(This list is based on commonly reported partnerships as seen on the company's platforms and public information, and may be subject to change as new partnerships are formed or existing ones evolve.)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