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Privity Insurance Brokers Pvt. Ltd.</w:t>
      </w:r>
    </w:p>
    <w:p>
      <w:r>
        <w:t>COMPANY NAME</w:t>
      </w:r>
    </w:p>
    <w:p>
      <w:r>
        <w:t>HEADQUARTERS CITY</w:t>
      </w:r>
    </w:p>
    <w:p>
      <w:r>
        <w:t>New Delhi</w:t>
      </w:r>
    </w:p>
    <w:p>
      <w:r>
        <w:t>HEADQUARTERS FULL ADDRESS</w:t>
      </w:r>
    </w:p>
    <w:p>
      <w:r>
        <w:t>B-103, Gagan Deep Building, Rajendra Place, New Delhi - 110008</w:t>
      </w:r>
    </w:p>
    <w:p>
      <w:pPr>
        <w:pStyle w:val="Heading1"/>
      </w:pPr>
      <w:r>
        <w:t>ABOUT THE COMPANY</w:t>
      </w:r>
    </w:p>
    <w:p>
      <w:r>
        <w:t>Privity Insurance Brokers Pvt. Ltd. was established in 2004 with a license from the IRDAI as a composite insurance broker. From its inception, the company aimed to provide comprehensive and unbiased insurance advisory services to a diverse clientele. It has steadily grown its presence and expertise over the years, building a strong foundation in the Indian insurance landscape.</w:t>
      </w:r>
    </w:p>
    <w:p>
      <w:r>
        <w:t>The company has positioned itself as a client-centric insurance intermediary, catering to the varied needs of individuals, small and medium enterprises (SMEs), and large corporations. Privity focuses on delivering professional advice, transparent services, and efficient claims assistance, striving to be a trusted partner in risk management. Its broad network and experienced team contribute to its market standing as a reliable insurance broker.</w:t>
      </w:r>
    </w:p>
    <w:p>
      <w:r>
        <w:t>Privity Insurance Brokers offers a full spectrum of insurance services, encompassing both General Insurance and Life Insurance. This includes property insurance, marine insurance, motor insurance, health and personal accident covers, various liability insurances, and specialized corporate covers in general insurance. In life insurance, they provide solutions such as term plans, endowment plans, ULIPs, and annuities, ensuring tailored solutions for financial security and wealth creation.</w:t>
      </w:r>
    </w:p>
    <w:p>
      <w:r>
        <w:t>KEY MANAGEMENT PERSONNEL</w:t>
      </w:r>
    </w:p>
    <w:p>
      <w:r>
        <w:t>CEO: Rahul Sahni - Over 25 years of experience in the financial services sector, including leadership roles in insurance. He has been instrumental in the strategic growth and operational excellence of Privity.</w:t>
      </w:r>
    </w:p>
    <w:p>
      <w:r>
        <w:t>Managing Director: Anoop Singh - A founding member with more than two decades of experience in the insurance industry, particularly adept in corporate insurance and client relationship management.</w:t>
      </w:r>
    </w:p>
    <w:p>
      <w:r>
        <w:t>Other Executives</w:t>
      </w:r>
    </w:p>
    <w:p>
      <w:r>
        <w:t>Sanjeev Gupta - Director (Finance &amp; Operations)</w:t>
      </w:r>
    </w:p>
    <w:p>
      <w:r>
        <w:t>Ankit Saxena - National Head (Sales &amp; Distribution)</w:t>
      </w:r>
    </w:p>
    <w:p>
      <w:pPr>
        <w:pStyle w:val="Heading1"/>
      </w:pPr>
      <w:r>
        <w:t>PARTNER INSURANCE COMPANIES</w:t>
      </w:r>
    </w:p>
    <w:p>
      <w:r>
        <w:t>General Insurance Companies</w:t>
      </w:r>
    </w:p>
    <w:p>
      <w:r>
        <w:t>- HDFC ERGO General Insurance Co. Ltd.</w:t>
      </w:r>
    </w:p>
    <w:p>
      <w:r>
        <w:t>- ICICI Lombard General Insurance Co. Ltd.</w:t>
      </w:r>
    </w:p>
    <w:p>
      <w:r>
        <w:t>- Bajaj Allianz General Insurance Co. Ltd.</w:t>
      </w:r>
    </w:p>
    <w:p>
      <w:r>
        <w:t>- New India Assurance Co. Ltd.</w:t>
      </w:r>
    </w:p>
    <w:p>
      <w:r>
        <w:t>- United India Insurance Co. Ltd.</w:t>
      </w:r>
    </w:p>
    <w:p>
      <w:r>
        <w:t>- Oriental Insurance Co. Ltd.</w:t>
      </w:r>
    </w:p>
    <w:p>
      <w:r>
        <w:t>- Royal Sundaram General Insurance Co. Ltd.</w:t>
      </w:r>
    </w:p>
    <w:p>
      <w:r>
        <w:t>- Go Digit General Insurance Ltd.</w:t>
      </w:r>
    </w:p>
    <w:p>
      <w:r>
        <w:t>- SBI General Insurance Co. Ltd.</w:t>
      </w:r>
    </w:p>
    <w:p>
      <w:r>
        <w:t>- Bharti AXA General Insurance Co. Ltd.</w:t>
      </w:r>
    </w:p>
    <w:p>
      <w:r>
        <w:t>- Cholamandalam MS General Insurance Co. Ltd.</w:t>
      </w:r>
    </w:p>
    <w:p>
      <w:r>
        <w:t>- Reliance General Insurance Co. Ltd.</w:t>
      </w:r>
    </w:p>
    <w:p>
      <w:r>
        <w:t>- Universal Sompo General Insurance Co. Ltd.</w:t>
      </w:r>
    </w:p>
    <w:p>
      <w:r>
        <w:t>- Future Generali India Insurance Co. Ltd.</w:t>
      </w:r>
    </w:p>
    <w:p>
      <w:r>
        <w:t>- Magma HDI General Insurance Co. Ltd.</w:t>
      </w:r>
    </w:p>
    <w:p>
      <w:r>
        <w:t>- National Insurance Co. Ltd.</w:t>
      </w:r>
    </w:p>
    <w:p>
      <w:r>
        <w:t>- Liberty General Insurance Ltd.</w:t>
      </w:r>
    </w:p>
    <w:p>
      <w:r>
        <w:t>- Kotak Mahindra General Insurance Co. Ltd.</w:t>
      </w:r>
    </w:p>
    <w:p>
      <w:r>
        <w:t>- IFFCO Tokio General Insurance Co. Ltd.</w:t>
      </w:r>
    </w:p>
    <w:p>
      <w:r>
        <w:t>- Zuno General Insurance Limited</w:t>
      </w:r>
    </w:p>
    <w:p>
      <w:r>
        <w:t>- Shriram General Insurance Co. Ltd.</w:t>
      </w:r>
    </w:p>
    <w:p>
      <w:r>
        <w:t>- Care Health Insurance Ltd.</w:t>
      </w:r>
    </w:p>
    <w:p>
      <w:r>
        <w:t>- Niva Bupa Health Insurance Company Ltd.</w:t>
      </w:r>
    </w:p>
    <w:p>
      <w:r>
        <w:t>- Star Health and Allied Insurance Co. Ltd.</w:t>
      </w:r>
    </w:p>
    <w:p>
      <w:r>
        <w:t>- Aditya Birla Health Insurance Co. Ltd.</w:t>
      </w:r>
    </w:p>
    <w:p>
      <w:r>
        <w:t>Life Insurance Companies</w:t>
      </w:r>
    </w:p>
    <w:p>
      <w:r>
        <w:t>- HDFC Life Insurance Co. Ltd.</w:t>
      </w:r>
    </w:p>
    <w:p>
      <w:r>
        <w:t>- ICICI Prudential Life Insurance Co. Ltd.</w:t>
      </w:r>
    </w:p>
    <w:p>
      <w:r>
        <w:t>- Bajaj Allianz Life Insurance Co. Ltd.</w:t>
      </w:r>
    </w:p>
    <w:p>
      <w:r>
        <w:t>- Max Life Insurance Co. Ltd.</w:t>
      </w:r>
    </w:p>
    <w:p>
      <w:r>
        <w:t>- SBI Life Insurance Co. Ltd.</w:t>
      </w:r>
    </w:p>
    <w:p>
      <w:r>
        <w:t>- Life Insurance Corporation of India</w:t>
      </w:r>
    </w:p>
    <w:p>
      <w:r>
        <w:t>- Aditya Birla Sun Life Insurance Co. Ltd.</w:t>
      </w:r>
    </w:p>
    <w:p>
      <w:r>
        <w:t>- Bharti AXA Life Insurance Co. Ltd.</w:t>
      </w:r>
    </w:p>
    <w:p>
      <w:r>
        <w:t>- Canara HSBC Life Insurance Co. Ltd.</w:t>
      </w:r>
    </w:p>
    <w:p>
      <w:r>
        <w:t>- Edelweiss Tokio Life Insurance Co. Ltd.</w:t>
      </w:r>
    </w:p>
    <w:p>
      <w:r>
        <w:t>- Future Generali India Life Insurance Co. Ltd.</w:t>
      </w:r>
    </w:p>
    <w:p>
      <w:r>
        <w:t>- Kotak Mahindra Life Insurance Co. Ltd.</w:t>
      </w:r>
    </w:p>
    <w:p>
      <w:r>
        <w:t>- PNB MetLife India Insurance Co. Ltd.</w:t>
      </w:r>
    </w:p>
    <w:p>
      <w:r>
        <w:t>- Pramerica Life Insurance Co. Ltd.</w:t>
      </w:r>
    </w:p>
    <w:p>
      <w:r>
        <w:t>- Star Union Dai-ichi Life Insurance Co. Ltd.</w:t>
      </w:r>
    </w:p>
    <w:p>
      <w:r>
        <w:t>- IndiaFirst Life Insurance Co. Ltd.</w:t>
      </w:r>
    </w:p>
    <w:p>
      <w:r>
        <w:t>- Reliance Nippon Life Insurance Company</w:t>
      </w:r>
    </w:p>
    <w:p>
      <w:r>
        <w:t>- Shriram Life Insurance Co. Ltd.</w:t>
      </w:r>
    </w:p>
    <w:p>
      <w:r>
        <w:t>- Ageas Federal Life Insurance Co. Ltd.</w:t>
      </w:r>
    </w:p>
    <w:p>
      <w:r>
        <w:t>- Exide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