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Purple Pond Insurance Brokers Pvt. Ltd.</w:t>
      </w:r>
    </w:p>
    <w:p>
      <w:r>
        <w:t>COMPANY NAME</w:t>
      </w:r>
    </w:p>
    <w:p>
      <w:r>
        <w:t>HEADQUARTERS CITY</w:t>
      </w:r>
    </w:p>
    <w:p>
      <w:r>
        <w:t>Navi Mumbai</w:t>
      </w:r>
    </w:p>
    <w:p>
      <w:r>
        <w:t>HEADQUARTERS FULL ADDRESS</w:t>
      </w:r>
    </w:p>
    <w:p>
      <w:r>
        <w:t>1st Floor, Plot No 10, Sector 20, Kharghar, Navi Mumbai - 410210.</w:t>
      </w:r>
    </w:p>
    <w:p>
      <w:pPr>
        <w:pStyle w:val="Heading1"/>
      </w:pPr>
      <w:r>
        <w:t>ABOUT THE COMPANY</w:t>
      </w:r>
    </w:p>
    <w:p>
      <w:r>
        <w:t>Purple Pond Insurance Brokers Pvt. Ltd. is a composite insurance broker, holding License Number 710 from the IRDAI (Insurance Regulatory and Development Authority of India), effective November 20, 2020. Incorporated in 2020, the company aims to provide comprehensive and unbiased insurance advice to its clients. It offers a wide array of insurance products, catering to both individual and commercial needs across life and general insurance sectors.</w:t>
      </w:r>
    </w:p>
    <w:p>
      <w:r>
        <w:t>The company positions itself as a customer-centric firm dedicated to simplifying the insurance buying process. By leveraging its expertise, Purple Pond seeks to empower clients with tailored insurance solutions that meet their specific risk profiles and financial goals. Its core philosophy revolves around transparency, professional guidance, and ensuring optimal coverage for its policyholders.</w:t>
      </w:r>
    </w:p>
    <w:p>
      <w:r>
        <w:t>Purple Pond Insurance Brokers Pvt. Ltd. offers a diverse range of services, including personalized risk assessment, policy comparison and recommendation, and robust claims assistance. Their product portfolio encompasses Life Insurance, Health Insurance, Motor Insurance, Travel Insurance, Home Insurance, and various Commercial Insurance solutions. The company strives to be a one-stop destination for all insurance requirements, ensuring seamless and efficient service delivery.</w:t>
      </w:r>
    </w:p>
    <w:p>
      <w:r>
        <w:t>KEY MANAGEMENT PERSONNEL</w:t>
      </w:r>
    </w:p>
    <w:p>
      <w:r>
        <w:t>CEO: Pawan Kumar Gupta. He serves as the Principal Officer and Director of Purple Pond Insurance Brokers Pvt. Ltd., overseeing the company's operational and strategic functions.</w:t>
      </w:r>
    </w:p>
    <w:p>
      <w:r>
        <w:t>Chairman: Ritesh Kumar. As a Director of the company, Ritesh Kumar plays a crucial role in its leadership and strategic development.</w:t>
      </w:r>
    </w:p>
    <w:p>
      <w:r>
        <w:t>Other Executives: Suman Kumari (Director).</w:t>
      </w:r>
    </w:p>
    <w:p>
      <w:pPr>
        <w:pStyle w:val="Heading1"/>
      </w:pPr>
      <w:r>
        <w:t>PARTNER INSURANCE COMPANIES</w:t>
      </w:r>
    </w:p>
    <w:p>
      <w:r>
        <w:t>- Bajaj Allianz Life Insurance Company Limited</w:t>
      </w:r>
    </w:p>
    <w:p>
      <w:r>
        <w:t>- HDFC Life Insurance Company Limited</w:t>
      </w:r>
    </w:p>
    <w:p>
      <w:r>
        <w:t>- ICICI Prudential Life Insurance Company Limited</w:t>
      </w:r>
    </w:p>
    <w:p>
      <w:r>
        <w:t>- Max Life Insurance Company Limited</w:t>
      </w:r>
    </w:p>
    <w:p>
      <w:r>
        <w:t>- SBI Life Insurance Company Limited</w:t>
      </w:r>
    </w:p>
    <w:p>
      <w:r>
        <w:t>- Star Union Dai-ichi Life Insurance Company Limited</w:t>
      </w:r>
    </w:p>
    <w:p>
      <w:r>
        <w:t>- Canara HSBC Life Insurance Company Limited</w:t>
      </w:r>
    </w:p>
    <w:p>
      <w:r>
        <w:t>- Shriram Life Insurance Company Limited</w:t>
      </w:r>
    </w:p>
    <w:p>
      <w:r>
        <w:t>- IndiaFirst Life Insurance Company Limited</w:t>
      </w:r>
    </w:p>
    <w:p>
      <w:r>
        <w:t>- Exide Life Insurance Company Limited</w:t>
      </w:r>
    </w:p>
    <w:p>
      <w:r>
        <w:t>- Future Generali India Life Insurance Company Limited</w:t>
      </w:r>
    </w:p>
    <w:p>
      <w:r>
        <w:t>- Bharti AXA Life Insurance Company Limited</w:t>
      </w:r>
    </w:p>
    <w:p>
      <w:r>
        <w:t>- PNB MetLife India Insurance Company Limited</w:t>
      </w:r>
    </w:p>
    <w:p>
      <w:r>
        <w:t>- Edelweiss Tokio Life Insurance Company Limited</w:t>
      </w:r>
    </w:p>
    <w:p>
      <w:r>
        <w:t>- Ageas Federal Life Insurance Company Limited</w:t>
      </w:r>
    </w:p>
    <w:p>
      <w:r>
        <w:t>- Reliance Nippon Life Insurance Company Limited</w:t>
      </w:r>
    </w:p>
    <w:p>
      <w:r>
        <w:t>- IDBI Federal Life Insurance Company Limited</w:t>
      </w:r>
    </w:p>
    <w:p>
      <w:r>
        <w:t>- Aviva Life Insurance Company India Limited</w:t>
      </w:r>
    </w:p>
    <w:p>
      <w:r>
        <w:t>- Aegon Life Insurance Company Limited</w:t>
      </w:r>
    </w:p>
    <w:p>
      <w:r>
        <w:t>- Bajaj Allianz General Insurance Company Limited</w:t>
      </w:r>
    </w:p>
    <w:p>
      <w:r>
        <w:t>- HDFC ERGO General Insurance Company Limited</w:t>
      </w:r>
    </w:p>
    <w:p>
      <w:r>
        <w:t>- ICICI Lombard General Insurance Company Limited</w:t>
      </w:r>
    </w:p>
    <w:p>
      <w:r>
        <w:t>- The Oriental Insurance Company Limited</w:t>
      </w:r>
    </w:p>
    <w:p>
      <w:r>
        <w:t>- The New India Assurance Company Limited</w:t>
      </w:r>
    </w:p>
    <w:p>
      <w:r>
        <w:t>- United India Insurance Company Limited</w:t>
      </w:r>
    </w:p>
    <w:p>
      <w:r>
        <w:t>- Royal Sundaram General Insurance Company Limited</w:t>
      </w:r>
    </w:p>
    <w:p>
      <w:r>
        <w:t>- Liberty General Insurance Limited</w:t>
      </w:r>
    </w:p>
    <w:p>
      <w:r>
        <w:t>- SBI General Insurance Company Limited</w:t>
      </w:r>
    </w:p>
    <w:p>
      <w:r>
        <w:t>- Future Generali India Insurance Company Limited</w:t>
      </w:r>
    </w:p>
    <w:p>
      <w:r>
        <w:t>- Universal Sompo General Insurance Company Limited</w:t>
      </w:r>
    </w:p>
    <w:p>
      <w:r>
        <w:t>- Reliance General Insurance Company Limited</w:t>
      </w:r>
    </w:p>
    <w:p>
      <w:r>
        <w:t>- Cholamandalam MS General Insurance Company Limited</w:t>
      </w:r>
    </w:p>
    <w:p>
      <w:r>
        <w:t>- Kotak Mahindra General Insurance Company Limited</w:t>
      </w:r>
    </w:p>
    <w:p>
      <w:r>
        <w:t>- Go Digit General Insurance Limited</w:t>
      </w:r>
    </w:p>
    <w:p>
      <w:r>
        <w:t>- Magma HDI General Insurance Company Limited</w:t>
      </w:r>
    </w:p>
    <w:p>
      <w:r>
        <w:t>- ACKO General Insurance Company Limited</w:t>
      </w:r>
    </w:p>
    <w:p>
      <w:r>
        <w:t>- Star Health and Allied Insurance Company Limited</w:t>
      </w:r>
    </w:p>
    <w:p>
      <w:r>
        <w:t>- Niva Bupa Health Insurance Company Limited</w:t>
      </w:r>
    </w:p>
    <w:p>
      <w:r>
        <w:t>- Care Health Insurance Limited</w:t>
      </w:r>
    </w:p>
    <w:p>
      <w:r>
        <w:t>- Aditya Birla Health Insurance Company Limited</w:t>
      </w:r>
    </w:p>
    <w:p>
      <w:r>
        <w:t>- ManipalCigna Health Insurance Company Private Limited</w:t>
      </w:r>
    </w:p>
    <w:p>
      <w:r>
        <w:t>- Navi General Insurance Limited</w:t>
      </w:r>
    </w:p>
    <w:p>
      <w:r>
        <w:t>- Zuno General Insurance Limited</w:t>
      </w:r>
    </w:p>
    <w:p>
      <w:r>
        <w:t>- IFFCO Tokio General Insurance Company Limited</w:t>
      </w:r>
    </w:p>
    <w:p>
      <w:r>
        <w:t>- Shriram General Insurance Company Limited</w:t>
      </w:r>
    </w:p>
    <w:p>
      <w:r>
        <w:t>- The National Insurance Company Limited</w:t>
      </w:r>
    </w:p>
    <w:p>
      <w:r>
        <w:t>- Tata AIG General Insurance Company Limited</w:t>
      </w:r>
    </w:p>
    <w:p>
      <w:r>
        <w:t>- Raheja QBE General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