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R&amp;D INSURANCE BROKERS PRIVATE LIMITED</w:t>
      </w:r>
    </w:p>
    <w:p>
      <w:r>
        <w:t>COMPANY NAME</w:t>
      </w:r>
    </w:p>
    <w:p>
      <w:r>
        <w:t>HEADQUARTERS CITY</w:t>
      </w:r>
    </w:p>
    <w:p>
      <w:r>
        <w:t>Mumbai</w:t>
      </w:r>
    </w:p>
    <w:p>
      <w:r>
        <w:t>HEADQUARTERS FULL ADDRESS</w:t>
      </w:r>
    </w:p>
    <w:p>
      <w:r>
        <w:t>104, B Wing, Kailash Business Park, Park Site, Vikhroli (West), Mumbai - 400 079</w:t>
      </w:r>
    </w:p>
    <w:p>
      <w:pPr>
        <w:pStyle w:val="Heading1"/>
      </w:pPr>
      <w:r>
        <w:t>ABOUT THE COMPANY</w:t>
      </w:r>
    </w:p>
    <w:p>
      <w:r>
        <w:t>R&amp;D Insurance Brokers Private Limited was established in 2004 and is a licensed insurance broker regulated by the IRDAI (Insurance Regulatory and Development Authority of India). The company has grown to become a prominent player in the Indian insurance brokerage sector, focusing on providing comprehensive insurance and risk management solutions to both corporate and retail clients. Its foundation was built on the principles of professionalism, transparency, and a client-centric approach.</w:t>
      </w:r>
    </w:p>
    <w:p>
      <w:r>
        <w:t>The company holds a strong market position as one of India's leading insurance brokers, known for its expertise in designing customized insurance programs. R&amp;D Insurance Brokers prides itself on offering unbiased advice and robust support through the entire insurance lifecycle, from risk assessment and policy placement to claims management. Its extensive network and partnerships with numerous insurers allow it to cater to a diverse range of client needs across various industries and individual segments.</w:t>
      </w:r>
    </w:p>
    <w:p>
      <w:r>
        <w:t>R&amp;D Insurance Brokers provides a wide array of services encompassing general insurance, life insurance, and specialized risk management consulting. For corporate clients, it offers solutions in areas like property, marine, liability, motor fleet, and employee benefits. For retail customers, the company provides health, motor, travel, and home insurance. Beyond policy issuance, the firm actively assists clients with claims advocacy and ensures efficient policy administration, reinforcing its commitment to comprehensive client service.</w:t>
      </w:r>
    </w:p>
    <w:p>
      <w:r>
        <w:t>KEY MANAGEMENT PERSONNEL</w:t>
      </w:r>
    </w:p>
    <w:p>
      <w:r>
        <w:t>CEO: Mr. Rajesh Kumar Singh - Mr. Singh serves as the Managing Director and CEO. He brings extensive experience from the insurance industry and has been instrumental in the company's strategic direction and growth since its inception.</w:t>
      </w:r>
    </w:p>
    <w:p>
      <w:r>
        <w:t>Chairman: Mr. Dinesh Kumar Mittal - Mr. Mittal is the Chairman of the company. He is a former Secretary to the Government of India, Ministry of Finance, Department of Financial Services, and has held significant leadership roles across various sectors.</w:t>
      </w:r>
    </w:p>
    <w:p>
      <w:r>
        <w:t>Other Executives</w:t>
      </w:r>
    </w:p>
    <w:p>
      <w:r>
        <w:t>Mr. M.C. Sharma - Director. Former Chairman of LIC of India.</w:t>
      </w:r>
    </w:p>
    <w:p>
      <w:r>
        <w:t>Mr. A.K. Kundu - Director. Former Chairman and Managing Director of Oriental Insurance Company Limited.</w:t>
      </w:r>
    </w:p>
    <w:p>
      <w:pPr>
        <w:pStyle w:val="Heading1"/>
      </w:pPr>
      <w:r>
        <w:t>PARTNER INSURANCE COMPANIES</w:t>
      </w:r>
    </w:p>
    <w:p>
      <w:r>
        <w:t>- New India Assurance</w:t>
      </w:r>
    </w:p>
    <w:p>
      <w:r>
        <w:t>- United India Insurance</w:t>
      </w:r>
    </w:p>
    <w:p>
      <w:r>
        <w:t>- Oriental Insurance Company</w:t>
      </w:r>
    </w:p>
    <w:p>
      <w:r>
        <w:t>- National Insurance Company</w:t>
      </w:r>
    </w:p>
    <w:p>
      <w:r>
        <w:t>- HDFC ERGO General Insurance</w:t>
      </w:r>
    </w:p>
    <w:p>
      <w:r>
        <w:t>- ICICI Lombard General Insurance</w:t>
      </w:r>
    </w:p>
    <w:p>
      <w:r>
        <w:t>- Bajaj Allianz General Insurance</w:t>
      </w:r>
    </w:p>
    <w:p>
      <w:r>
        <w:t>- Reliance General Insurance</w:t>
      </w:r>
    </w:p>
    <w:p>
      <w:r>
        <w:t>- SBI General Insurance</w:t>
      </w:r>
    </w:p>
    <w:p>
      <w:r>
        <w:t>- Future Generali India Insurance</w:t>
      </w:r>
    </w:p>
    <w:p>
      <w:r>
        <w:t>- Universal Sompo General Insurance</w:t>
      </w:r>
    </w:p>
    <w:p>
      <w:r>
        <w:t>- Liberty General Insurance</w:t>
      </w:r>
    </w:p>
    <w:p>
      <w:r>
        <w:t>- Go Digit General Insurance</w:t>
      </w:r>
    </w:p>
    <w:p>
      <w:r>
        <w:t>- Cholamandalam MS General Insurance</w:t>
      </w:r>
    </w:p>
    <w:p>
      <w:r>
        <w:t>- Shriram General Insurance</w:t>
      </w:r>
    </w:p>
    <w:p>
      <w:r>
        <w:t>- Royal Sundaram General Insurance</w:t>
      </w:r>
    </w:p>
    <w:p>
      <w:r>
        <w:t>- Magma HDI General Insurance</w:t>
      </w:r>
    </w:p>
    <w:p>
      <w:r>
        <w:t>- IFFCO Tokio General Insurance</w:t>
      </w:r>
    </w:p>
    <w:p>
      <w:r>
        <w:t>- Acko General Insurance</w:t>
      </w:r>
    </w:p>
    <w:p>
      <w:r>
        <w:t>- Niva Bupa Health Insurance</w:t>
      </w:r>
    </w:p>
    <w:p>
      <w:r>
        <w:t>- Star Health and Allied Insurance</w:t>
      </w:r>
    </w:p>
    <w:p>
      <w:r>
        <w:t>- Aditya Birla Health Insurance</w:t>
      </w:r>
    </w:p>
    <w:p>
      <w:r>
        <w:t>- Care Health Insurance</w:t>
      </w:r>
    </w:p>
    <w:p>
      <w:r>
        <w:t>- ManipalCigna Health Insurance</w:t>
      </w:r>
    </w:p>
    <w:p>
      <w:r>
        <w:t>- LIC of India</w:t>
      </w:r>
    </w:p>
    <w:p>
      <w:r>
        <w:t>- HDFC Life Insurance</w:t>
      </w:r>
    </w:p>
    <w:p>
      <w:r>
        <w:t>- ICICI Prudential Life Insurance</w:t>
      </w:r>
    </w:p>
    <w:p>
      <w:r>
        <w:t>- Bajaj Allianz Life Insurance</w:t>
      </w:r>
    </w:p>
    <w:p>
      <w:r>
        <w:t>- SBI Life Insurance</w:t>
      </w:r>
    </w:p>
    <w:p>
      <w:r>
        <w:t>- Max Life Insurance</w:t>
      </w:r>
    </w:p>
    <w:p>
      <w:r>
        <w:t>- PNB MetLife India Insurance</w:t>
      </w:r>
    </w:p>
    <w:p>
      <w:r>
        <w:t>- Reliance Nippon Life Insurance</w:t>
      </w:r>
    </w:p>
    <w:p>
      <w:r>
        <w:t>- Future Generali India Life Insurance</w:t>
      </w:r>
    </w:p>
    <w:p>
      <w:r>
        <w:t>- Canara HSBC Oriental Bank of Commerce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