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RTF Insurance Brokers Private Limited</w:t>
      </w:r>
    </w:p>
    <w:p>
      <w:r>
        <w:t>COMPANY NAME</w:t>
      </w:r>
    </w:p>
    <w:p>
      <w:r>
        <w:t>HEADQUARTERS CITY</w:t>
      </w:r>
    </w:p>
    <w:p>
      <w:r>
        <w:t>Gurugram</w:t>
      </w:r>
    </w:p>
    <w:p>
      <w:r>
        <w:t>HEADQUARTERS FULL ADDRESS</w:t>
      </w:r>
    </w:p>
    <w:p>
      <w:r>
        <w:t>414 Tower B, Global Business Park, MG Road, Gurugram - 122002, Haryana, India</w:t>
      </w:r>
    </w:p>
    <w:p>
      <w:pPr>
        <w:pStyle w:val="Heading1"/>
      </w:pPr>
      <w:r>
        <w:t>ABOUT THE COMPANY</w:t>
      </w:r>
    </w:p>
    <w:p>
      <w:r>
        <w:t>RTF Insurance Brokers Private Limited is an independent insurance broking firm that commenced operations in India. It was founded with the objective of providing comprehensive insurance solutions and advisory services to a diverse clientele, including corporate entities, small and medium-sized enterprises (SMEs), and individuals. The company focuses on delivering tailored insurance programs that align with the specific risk profiles and financial goals of its clients.</w:t>
      </w:r>
    </w:p>
    <w:p>
      <w:r>
        <w:t>The company positions itself as a client-centric organization within the competitive Indian insurance landscape. It aims to differentiate itself through professional expertise, ethical practices, and a commitment to transparent dealings. By leveraging strong relationships with various insurers, RTF Insurance Brokers strives to offer a wide array of products and ensure favorable terms for its policyholders, while simplifying the complex process of insurance selection and claims management.</w:t>
      </w:r>
    </w:p>
    <w:p>
      <w:r>
        <w:t>RTF Insurance Brokers offers a broad spectrum of services encompassing both general and life insurance. This includes property insurance, marine insurance, liability insurance, motor insurance, health insurance, and various commercial lines for businesses, as well as personal lines for individuals. Beyond policy placement, their services extend to risk assessment, policy review, claims assistance, and ongoing support, acting as a trusted advisor throughout the insurance lifecycle.</w:t>
      </w:r>
    </w:p>
    <w:p>
      <w:r>
        <w:t>KEY MANAGEMENT PERSONNEL</w:t>
      </w:r>
    </w:p>
    <w:p>
      <w:r>
        <w:t>CEO: Rahul Bagga. Rahul Bagga is the Founder and CEO of RTF Insurance Brokers. He brings extensive experience in the financial services sector, particularly in insurance, having held leadership roles prior to establishing RTF. His expertise lies in developing strategic partnerships and driving business growth.</w:t>
      </w:r>
    </w:p>
    <w:p>
      <w:r>
        <w:t>Chairman: The position of Chairman is often held by a key founder or an independent director providing strategic oversight. Specific details on the Chairman's name and background are not publicly highlighted on common business directories or their general information.</w:t>
      </w:r>
    </w:p>
    <w:p>
      <w:r>
        <w:t>Other Executives</w:t>
      </w:r>
    </w:p>
    <w:p>
      <w:r>
        <w:t>Deepak Kumar: As a key member of the management team, Deepak Kumar contributes significantly to the operational and strategic aspects of the company. His role often involves overseeing critical business functions and ensuring efficient service delivery.</w:t>
      </w:r>
    </w:p>
    <w:p>
      <w:r>
        <w:t>Pankaj Verma: Pankaj Verma is involved in the company's core operations, often focusing on client relations or specific insurance verticals. His experience supports the company's objective of providing tailored insurance solutions and client satisfaction.</w:t>
      </w:r>
    </w:p>
    <w:p>
      <w:pPr>
        <w:pStyle w:val="Heading1"/>
      </w:pPr>
      <w:r>
        <w:t>PARTNER INSURANCE COMPANIES</w:t>
      </w:r>
    </w:p>
    <w:p>
      <w:r>
        <w:t>- Bajaj Allianz General Insurance Company Limited</w:t>
      </w:r>
    </w:p>
    <w:p>
      <w:r>
        <w:t>- SBI General Insurance Company Limited</w:t>
      </w:r>
    </w:p>
    <w:p>
      <w:r>
        <w:t>- HDFC ERGO General Insurance Company Limited</w:t>
      </w:r>
    </w:p>
    <w:p>
      <w:r>
        <w:t>- ICICI Lombard General Insurance Company Limited</w:t>
      </w:r>
    </w:p>
    <w:p>
      <w:r>
        <w:t>- New India Assurance Company Limited</w:t>
      </w:r>
    </w:p>
    <w:p>
      <w:r>
        <w:t>- United India Insurance Company Limited</w:t>
      </w:r>
    </w:p>
    <w:p>
      <w:r>
        <w:t>- Oriental Insurance Company Limited</w:t>
      </w:r>
    </w:p>
    <w:p>
      <w:r>
        <w:t>- Cholamandalam MS General Insurance Company Limited</w:t>
      </w:r>
    </w:p>
    <w:p>
      <w:r>
        <w:t>- Royal Sundaram General Insurance Company Limited</w:t>
      </w:r>
    </w:p>
    <w:p>
      <w:r>
        <w:t>- Liberty General Insurance Limited</w:t>
      </w:r>
    </w:p>
    <w:p>
      <w:r>
        <w:t>- Future Generali India Insurance Company Limited</w:t>
      </w:r>
    </w:p>
    <w:p>
      <w:r>
        <w:t>- Universal Sompo General Insurance Company Limited</w:t>
      </w:r>
    </w:p>
    <w:p>
      <w:r>
        <w:t>- Reliance General Insurance Company Limited</w:t>
      </w:r>
    </w:p>
    <w:p>
      <w:r>
        <w:t>- Star Health and Allied Insurance Company Limited</w:t>
      </w:r>
    </w:p>
    <w:p>
      <w:r>
        <w:t>- Niva Bupa Health Insurance Company Limited</w:t>
      </w:r>
    </w:p>
    <w:p>
      <w:r>
        <w:t>- Aditya Birla Health Insurance Company Limited</w:t>
      </w:r>
    </w:p>
    <w:p>
      <w:r>
        <w:t>- Max Life Insurance Company Limited</w:t>
      </w:r>
    </w:p>
    <w:p>
      <w:r>
        <w:t>- HDFC Life Insurance Company Limited</w:t>
      </w:r>
    </w:p>
    <w:p>
      <w:r>
        <w:t>- Bajaj Allianz Life Insurance Company Limited</w:t>
      </w:r>
    </w:p>
    <w:p>
      <w:r>
        <w:t>- ICICI Prudential Life Insurance Company Limited</w:t>
      </w:r>
    </w:p>
    <w:p>
      <w:r>
        <w:t>- SBI Life Insurance Company Limited</w:t>
      </w:r>
    </w:p>
    <w:p>
      <w:r>
        <w:t>- Pramerica Life Insurance Company Limited</w:t>
      </w:r>
    </w:p>
    <w:p>
      <w:r>
        <w:t>- Edelweiss Tokio Life Insurance Company Limited</w:t>
      </w:r>
    </w:p>
    <w:p>
      <w:r>
        <w:t>- Canara HSBC Life Insurance Company Limited</w:t>
      </w:r>
    </w:p>
    <w:p>
      <w:r>
        <w:t>- Star Union Dai-ichi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