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Rahhe Insurance Brokers LLP</w:t>
      </w:r>
    </w:p>
    <w:p>
      <w:r>
        <w:t>COMPANY NAME</w:t>
      </w:r>
    </w:p>
    <w:p>
      <w:r>
        <w:t>HEADQUARTERS CITY</w:t>
      </w:r>
    </w:p>
    <w:p>
      <w:r>
        <w:t>Mumbai</w:t>
      </w:r>
    </w:p>
    <w:p>
      <w:r>
        <w:t>HEADQUARTERS FULL ADDRESS</w:t>
      </w:r>
    </w:p>
    <w:p>
      <w:r>
        <w:t>304, Atlanta, A-B Saki Naka, M.V. Road, Andheri East, Mumbai - 400072</w:t>
      </w:r>
    </w:p>
    <w:p>
      <w:pPr>
        <w:pStyle w:val="Heading1"/>
      </w:pPr>
      <w:r>
        <w:t>ABOUT THE COMPANY</w:t>
      </w:r>
    </w:p>
    <w:p>
      <w:r>
        <w:t>Rahhe Insurance Brokers LLP, established in 2012, is an IRDAI licensed direct insurance broker offering a comprehensive suite of insurance solutions. Since its inception, the company has focused on simplifying the complex world of insurance for individuals and businesses, striving to provide clarity and reliable protection. It has steadily grown its presence by emphasizing client-centric advice and a transparent approach to insurance brokerage.</w:t>
      </w:r>
    </w:p>
    <w:p>
      <w:r>
        <w:t>The company positions itself as a trusted advisor in the Indian insurance landscape, dedicated to understanding the unique needs of its clients. Rahhe Insurance Brokers LLP leverages a blend of industry expertise and technological integration to offer customized insurance plans. Its market approach emphasizes risk assessment, personalized solutions, and efficient service delivery, aiming to build long-term relationships based on trust and mutual understanding.</w:t>
      </w:r>
    </w:p>
    <w:p>
      <w:r>
        <w:t>Rahhe Insurance Brokers LLP provides a wide range of services across both General Insurance and Life Insurance sectors. For General Insurance, offerings include Motor, Health, Home, Travel, Commercial, Marine, Engineering, Liability, and Property insurance. In Life Insurance, the company deals with Term plans, Endowment plans, ULIPs, Pension plans, and Child plans. From initial assessment and policy selection to claims assistance and renewal support, Rahhe Insurance Brokers LLP offers end-to-end guidance to ensure clients are well-protected.</w:t>
      </w:r>
    </w:p>
    <w:p>
      <w:r>
        <w:t>KEY MANAGEMENT PERSONNEL</w:t>
      </w:r>
    </w:p>
    <w:p>
      <w:r>
        <w:t>CEO: Rahul Shah</w:t>
      </w:r>
    </w:p>
    <w:p>
      <w:r>
        <w:t>Background: Founder &amp; CEO of Rahhe Insurance Brokers LLP, with over 15 years of extensive experience in the insurance sector. He is instrumental in the company's strategic growth and client satisfaction initiatives.</w:t>
      </w:r>
    </w:p>
    <w:p>
      <w:r>
        <w:t>Chairman: Not explicitly mentioned on the company website.</w:t>
      </w:r>
    </w:p>
    <w:p>
      <w:r>
        <w:t>Other Executives</w:t>
      </w:r>
    </w:p>
    <w:p>
      <w:r>
        <w:t>Rushabh Shah (Co-Founder &amp; Director): Possesses strong expertise in business development and operations within the insurance domain.</w:t>
      </w:r>
    </w:p>
    <w:p>
      <w:r>
        <w:t>Hetal Shah (Director): Focuses on financial management and regulatory compliance within the organization.</w:t>
      </w:r>
    </w:p>
    <w:p>
      <w:pPr>
        <w:pStyle w:val="Heading1"/>
      </w:pPr>
      <w:r>
        <w:t>PARTNER INSURANCE COMPANIES</w:t>
      </w:r>
    </w:p>
    <w:p>
      <w:r>
        <w:t>- New India Assurance Co. Ltd.</w:t>
      </w:r>
    </w:p>
    <w:p>
      <w:r>
        <w:t>- United India Insurance Co. Ltd.</w:t>
      </w:r>
    </w:p>
    <w:p>
      <w:r>
        <w:t>- Oriental Insurance Co. Ltd.</w:t>
      </w:r>
    </w:p>
    <w:p>
      <w:r>
        <w:t>- National Insurance Co. Ltd.</w:t>
      </w:r>
    </w:p>
    <w:p>
      <w:r>
        <w:t>- Bajaj Allianz General Insurance Co. Ltd.</w:t>
      </w:r>
    </w:p>
    <w:p>
      <w:r>
        <w:t>- HDFC ERGO General Insurance Co. Ltd.</w:t>
      </w:r>
    </w:p>
    <w:p>
      <w:r>
        <w:t>- ICICI Lombard General Insurance Co. Ltd.</w:t>
      </w:r>
    </w:p>
    <w:p>
      <w:r>
        <w:t>- SBI General Insurance Co. Ltd.</w:t>
      </w:r>
    </w:p>
    <w:p>
      <w:r>
        <w:t>- Go Digit General Insurance Ltd.</w:t>
      </w:r>
    </w:p>
    <w:p>
      <w:r>
        <w:t>- IFFCO Tokio General Insurance Co. Ltd.</w:t>
      </w:r>
    </w:p>
    <w:p>
      <w:r>
        <w:t>- Royal Sundaram General Insurance Co. Ltd.</w:t>
      </w:r>
    </w:p>
    <w:p>
      <w:r>
        <w:t>- Cholamandalam MS General Insurance Co. Ltd.</w:t>
      </w:r>
    </w:p>
    <w:p>
      <w:r>
        <w:t>- Future Generali India Insurance Co. Ltd.</w:t>
      </w:r>
    </w:p>
    <w:p>
      <w:r>
        <w:t>- Bharti AXA General Insurance Co. Ltd.</w:t>
      </w:r>
    </w:p>
    <w:p>
      <w:r>
        <w:t>- Edelweiss General Insurance Co. Ltd.</w:t>
      </w:r>
    </w:p>
    <w:p>
      <w:r>
        <w:t>- Liberty General Insurance Ltd.</w:t>
      </w:r>
    </w:p>
    <w:p>
      <w:r>
        <w:t>- Acko General Insurance Ltd.</w:t>
      </w:r>
    </w:p>
    <w:p>
      <w:r>
        <w:t>- Raheja QBE General Insurance Company Limited</w:t>
      </w:r>
    </w:p>
    <w:p>
      <w:r>
        <w:t>- Care Health Insurance Ltd.</w:t>
      </w:r>
    </w:p>
    <w:p>
      <w:r>
        <w:t>- Niva Bupa Health Insurance Company Ltd.</w:t>
      </w:r>
    </w:p>
    <w:p>
      <w:r>
        <w:t>- Aditya Birla Health Insurance Co. Ltd.</w:t>
      </w:r>
    </w:p>
    <w:p>
      <w:r>
        <w:t>- Star Health &amp; Allied Insurance Co. Ltd.</w:t>
      </w:r>
    </w:p>
    <w:p>
      <w:r>
        <w:t>- ManipalCigna Health Insurance Company Limited</w:t>
      </w:r>
    </w:p>
    <w:p>
      <w:r>
        <w:t>- Reliance General Insurance Company Limited</w:t>
      </w:r>
    </w:p>
    <w:p>
      <w:r>
        <w:t>- Universal Sompo General Insurance Company Limited</w:t>
      </w:r>
    </w:p>
    <w:p>
      <w:r>
        <w:t>- Kotak Mahindra General Insurance Company Limited</w:t>
      </w:r>
    </w:p>
    <w:p>
      <w:r>
        <w:t>- Life Insurance Corporation of India</w:t>
      </w:r>
    </w:p>
    <w:p>
      <w:r>
        <w:t>- Bajaj Allianz Life Insurance Co. Ltd.</w:t>
      </w:r>
    </w:p>
    <w:p>
      <w:r>
        <w:t>- HDFC Life Insurance Co. Ltd.</w:t>
      </w:r>
    </w:p>
    <w:p>
      <w:r>
        <w:t>- ICICI Prudential Life Insurance Co. Ltd.</w:t>
      </w:r>
    </w:p>
    <w:p>
      <w:r>
        <w:t>- SBI Life Insurance Co. Ltd.</w:t>
      </w:r>
    </w:p>
    <w:p>
      <w:r>
        <w:t>- Max Life Insurance Co. Ltd.</w:t>
      </w:r>
    </w:p>
    <w:p>
      <w:r>
        <w:t>- PNB MetLife India Insurance Co. Ltd.</w:t>
      </w:r>
    </w:p>
    <w:p>
      <w:r>
        <w:t>- Birla Sun Life Insurance Co. Ltd.</w:t>
      </w:r>
    </w:p>
    <w:p>
      <w:r>
        <w:t>- Reliance Nippon Life Insurance Company</w:t>
      </w:r>
    </w:p>
    <w:p>
      <w:r>
        <w:t>- Future Generali India Life Insurance Company Ltd.</w:t>
      </w:r>
    </w:p>
    <w:p>
      <w:r>
        <w:t>- IndiaFirst Life Insurance Co. Ltd.</w:t>
      </w:r>
    </w:p>
    <w:p>
      <w:r>
        <w:t>- Shriram Life Insurance Co. Ltd.</w:t>
      </w:r>
    </w:p>
    <w:p>
      <w:r>
        <w:t>- Star Union Dai-ichi Life Insurance Co. Ltd.</w:t>
      </w:r>
    </w:p>
    <w:p>
      <w:r>
        <w:t>- Edelweiss Tokio Life Insurance Co. Ltd.</w:t>
      </w:r>
    </w:p>
    <w:p>
      <w:r>
        <w:t>- Canara HSBC Oriental Bank of Commerce Life Insurance Co. Ltd.</w:t>
      </w:r>
    </w:p>
    <w:p>
      <w:r>
        <w:t>- Ageas Federal Life Insurance Co. Ltd.</w:t>
      </w:r>
    </w:p>
    <w:p>
      <w:r>
        <w:t>- Exide Life Insurance Company Limited</w:t>
      </w:r>
    </w:p>
    <w:p>
      <w:r>
        <w:t>- Kotak Mahindra Life Insurance Co. Ltd.</w:t>
      </w:r>
    </w:p>
    <w:p>
      <w:r>
        <w:t>- Pramerica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