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S&amp;R Insurance Brokers Pvt. Ltd.</w:t>
      </w:r>
    </w:p>
    <w:p>
      <w:r>
        <w:t>COMPANY NAME</w:t>
      </w:r>
    </w:p>
    <w:p>
      <w:r>
        <w:t>HEADQUARTERS CITY</w:t>
      </w:r>
    </w:p>
    <w:p>
      <w:r>
        <w:t>Bengaluru</w:t>
      </w:r>
    </w:p>
    <w:p>
      <w:r>
        <w:t>HEADQUARTERS FULL ADDRESS</w:t>
      </w:r>
    </w:p>
    <w:p>
      <w:r>
        <w:t>S&amp;R Insurance Brokers Pvt. Ltd. #104, Embassy Square, 148, Infantry Road, Bengaluru - 560001, Karnataka, India</w:t>
      </w:r>
    </w:p>
    <w:p>
      <w:pPr>
        <w:pStyle w:val="Heading1"/>
      </w:pPr>
      <w:r>
        <w:t>ABOUT THE COMPANY</w:t>
      </w:r>
    </w:p>
    <w:p>
      <w:r>
        <w:t>S&amp;R Insurance Brokers Pvt. Ltd. was established in 2004 and is licensed by the IRDAI (Insurance Regulatory and Development Authority of India) as a direct insurance broker. The company commenced operations with a focus on providing comprehensive and customized insurance solutions to corporate clients and individuals. Over the years, S&amp;R has built a strong reputation for its expertise, integrity, and client-centric approach, growing into a prominent player in the Indian insurance brokerage landscape.</w:t>
      </w:r>
    </w:p>
    <w:p>
      <w:r>
        <w:t>Today, S&amp;R Insurance Brokers holds a significant market position as one of India's leading insurance brokerage firms. It is recognized for its extensive network of offices across the country, enabling it to serve a diverse portfolio of clients ranging from large corporations to small and medium enterprises and individual customers. The company's strength lies in its ability to understand unique client needs, negotiate favorable terms with insurers, and provide seamless service throughout the policy lifecycle, including robust claims assistance.</w:t>
      </w:r>
    </w:p>
    <w:p>
      <w:r>
        <w:t>The company offers a broad spectrum of services covering both general and life insurance segments. This includes corporate insurance solutions such as property, marine, engineering, liability, and employee benefits, alongside retail insurance products like motor, health, travel, and home insurance. Beyond brokerage, S&amp;R provides value-added services like risk management consulting, policy administration, and dedicated claims support, aiming to be a holistic insurance and risk advisory partner for its clients.</w:t>
      </w:r>
    </w:p>
    <w:p>
      <w:r>
        <w:t>KEY MANAGEMENT PERSONNEL</w:t>
      </w:r>
    </w:p>
    <w:p>
      <w:r>
        <w:t>CEO: Mr. Sudhir Kumar - As the Managing Director and CEO, Mr. Sudhir Kumar is a co-founder of S&amp;R Insurance Brokers. He brings extensive experience from the insurance industry, having held various senior leadership positions prior to establishing the company. He is instrumental in driving the company's strategic growth, operational excellence, and market expansion.</w:t>
      </w:r>
    </w:p>
    <w:p>
      <w:r>
        <w:t>Chairman: Mr. R S Raghunathan - As the Chairman and a co-founder of S&amp;R Insurance Brokers, Mr. R.S. Raghunathan provides strategic direction and leadership. His deep expertise in financial services and insurance guides the company's long-term vision and corporate governance.</w:t>
      </w:r>
    </w:p>
    <w:p>
      <w:r>
        <w:t>Other Executives</w:t>
      </w:r>
    </w:p>
    <w:p>
      <w:r>
        <w:t>Ms. Nidhi Sudan - Director, oversees key operational aspects and client servicing initiatives, ensuring high standards of client satisfaction.</w:t>
      </w:r>
    </w:p>
    <w:p>
      <w:r>
        <w:t>Mr. R Srikant - Director, focuses on business development, fostering strategic partnerships, and expanding the company's market reach.</w:t>
      </w:r>
    </w:p>
    <w:p>
      <w:pPr>
        <w:pStyle w:val="Heading1"/>
      </w:pPr>
      <w:r>
        <w:t>PARTNER INSURANCE COMPANIES</w:t>
      </w:r>
    </w:p>
    <w:p>
      <w:r>
        <w:t>- Acko General Insurance Ltd.</w:t>
      </w:r>
    </w:p>
    <w:p>
      <w:r>
        <w:t>- Aviva Life Insurance Company India Ltd.</w:t>
      </w:r>
    </w:p>
    <w:p>
      <w:r>
        <w:t>- Bajaj Allianz General Insurance Co. Ltd.</w:t>
      </w:r>
    </w:p>
    <w:p>
      <w:r>
        <w:t>- Bajaj Allianz Life Insurance Co. Ltd.</w:t>
      </w:r>
    </w:p>
    <w:p>
      <w:r>
        <w:t>- Bharti AXA General Insurance Co. Ltd.</w:t>
      </w:r>
    </w:p>
    <w:p>
      <w:r>
        <w:t>- Bharti AXA Life Insurance Co. Ltd.</w:t>
      </w:r>
    </w:p>
    <w:p>
      <w:r>
        <w:t>- Canara HSBC Life Insurance Co. Ltd.</w:t>
      </w:r>
    </w:p>
    <w:p>
      <w:r>
        <w:t>- Cholamandalam MS General Insurance Co. Ltd.</w:t>
      </w:r>
    </w:p>
    <w:p>
      <w:r>
        <w:t>- Exide Life Insurance Company Ltd.</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General Insurance Co. Ltd.</w:t>
      </w:r>
    </w:p>
    <w:p>
      <w:r>
        <w:t>- Kotak Mahindra Life Insurance Co. Ltd.</w:t>
      </w:r>
    </w:p>
    <w:p>
      <w:r>
        <w:t>- Liberty General Insurance Ltd.</w:t>
      </w:r>
    </w:p>
    <w:p>
      <w:r>
        <w:t>- LIC of India</w:t>
      </w:r>
    </w:p>
    <w:p>
      <w:r>
        <w:t>- Magma HDI General Insurance Co. Ltd.</w:t>
      </w:r>
    </w:p>
    <w:p>
      <w:r>
        <w:t>- Max Life Insurance Co. Ltd.</w:t>
      </w:r>
    </w:p>
    <w:p>
      <w:r>
        <w:t>- National Insurance Co. Ltd.</w:t>
      </w:r>
    </w:p>
    <w:p>
      <w:r>
        <w:t>- New India Assurance Co. Ltd.</w:t>
      </w:r>
    </w:p>
    <w:p>
      <w:r>
        <w:t>- Oriental Insurance Co. Ltd.</w:t>
      </w:r>
    </w:p>
    <w:p>
      <w:r>
        <w:t>- PNB MetLife India Insurance Co. Ltd.</w:t>
      </w:r>
    </w:p>
    <w:p>
      <w:r>
        <w:t>- Pramerica Life Insurance Co.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Health and Allied Insurance Co. Ltd.</w:t>
      </w:r>
    </w:p>
    <w:p>
      <w:r>
        <w:t>- Star Union Dai-ichi Life Insurance Co. Ltd.</w:t>
      </w:r>
    </w:p>
    <w:p>
      <w:r>
        <w:t>- TATA AIG General Insurance Co. Ltd.</w:t>
      </w:r>
    </w:p>
    <w:p>
      <w:r>
        <w:t>- TATA AIA Life Insurance Co. Ltd.</w:t>
      </w:r>
    </w:p>
    <w:p>
      <w:r>
        <w:t>- United India Insurance Co. Ltd.</w:t>
      </w:r>
    </w:p>
    <w:p>
      <w:r>
        <w:t>- Universal Sompo General Insurance Co. Ltd.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