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SAI POINT INSURANCE BROKERS PRIVATE LIMITED</w:t>
      </w:r>
    </w:p>
    <w:p>
      <w:r>
        <w:t>COMPANY NAME</w:t>
      </w:r>
    </w:p>
    <w:p>
      <w:r>
        <w:t>HEADQUARTERS CITY</w:t>
      </w:r>
    </w:p>
    <w:p>
      <w:r>
        <w:t>Delhi</w:t>
      </w:r>
    </w:p>
    <w:p>
      <w:r>
        <w:t>HEADQUARTERS FULL ADDRESS</w:t>
      </w:r>
    </w:p>
    <w:p>
      <w:r>
        <w:t>Office No. 1, Ground Floor, CSC No. 2, Sector 17, Rohini, Delhi, 110089</w:t>
      </w:r>
    </w:p>
    <w:p>
      <w:pPr>
        <w:pStyle w:val="Heading1"/>
      </w:pPr>
      <w:r>
        <w:t>ABOUT THE COMPANY</w:t>
      </w:r>
    </w:p>
    <w:p>
      <w:r>
        <w:t>SAI POINT INSURANCE BROKERS PRIVATE LIMITED is an IRDAI licensed Direct Broker based in New Delhi, India. Established on December 7, 2022, the company was founded with a vision to simplify the insurance process, making it more accessible and transparent for individuals and businesses across India. As a relatively new entrant in the Indian insurance brokerage market, it aims to build trust through dedicated client service and a comprehensive understanding of various insurance needs.</w:t>
      </w:r>
    </w:p>
    <w:p>
      <w:r>
        <w:t>The company operates as a direct broker, connecting clients directly with suitable insurance products from a wide array of insurers. Its market position is that of a growing entity focused on expanding its reach within the retail and corporate segments. By leveraging partnerships with numerous leading insurance providers, SAI POINT INSURANCE BROKERS PRIVATE LIMITED strives to offer unbiased advice and tailored solutions, aiming to become a trusted advisor in the complex insurance landscape.</w:t>
      </w:r>
    </w:p>
    <w:p>
      <w:r>
        <w:t>SAI POINT INSURANCE BROKERS PRIVATE LIMITED offers a comprehensive suite of insurance solutions. These include life insurance, health insurance, motor insurance, travel insurance, and home insurance. Their services extend to both individual clients seeking personal coverage and corporate clients looking for employee benefits or business protection, ensuring a diverse portfolio of offerings to meet varied client requirements.</w:t>
      </w:r>
    </w:p>
    <w:p>
      <w:r>
        <w:t>KEY MANAGEMENT PERSONNEL</w:t>
      </w:r>
    </w:p>
    <w:p>
      <w:r>
        <w:t>CEO: Information not publicly specified.</w:t>
      </w:r>
    </w:p>
    <w:p>
      <w:r>
        <w:t>Chairman: Information not publicly specified.</w:t>
      </w:r>
    </w:p>
    <w:p>
      <w:r>
        <w:t>Other Executives</w:t>
      </w:r>
    </w:p>
    <w:p>
      <w:r>
        <w:t>Pradeep Kumar (Director)</w:t>
      </w:r>
    </w:p>
    <w:p>
      <w:r>
        <w:t>Anupam (Director)</w:t>
      </w:r>
    </w:p>
    <w:p>
      <w:pPr>
        <w:pStyle w:val="Heading1"/>
      </w:pPr>
      <w:r>
        <w:t>PARTNER INSURANCE COMPANIES</w:t>
      </w:r>
    </w:p>
    <w:p>
      <w:r>
        <w:t>- HDFC Life Insurance Company Limited</w:t>
      </w:r>
    </w:p>
    <w:p>
      <w:r>
        <w:t>- ICICI Prudential Life Insurance Company Limited</w:t>
      </w:r>
    </w:p>
    <w:p>
      <w:r>
        <w:t>- Max Life Insurance Company Limited</w:t>
      </w:r>
    </w:p>
    <w:p>
      <w:r>
        <w:t>- PNB MetLife India Insurance Company Limited</w:t>
      </w:r>
    </w:p>
    <w:p>
      <w:r>
        <w:t>- Bajaj Allianz Life Insurance Company Limited</w:t>
      </w:r>
    </w:p>
    <w:p>
      <w:r>
        <w:t>- SBI Life Insurance Company Limited</w:t>
      </w:r>
    </w:p>
    <w:p>
      <w:r>
        <w:t>- Exide Life Insurance Company Limited</w:t>
      </w:r>
    </w:p>
    <w:p>
      <w:r>
        <w:t>- Future Generali India Life Insurance Company Limited</w:t>
      </w:r>
    </w:p>
    <w:p>
      <w:r>
        <w:t>- Star Union Dai-ichi Life Insurance Company Limited</w:t>
      </w:r>
    </w:p>
    <w:p>
      <w:r>
        <w:t>- Edelweiss Tokio Life Insurance Company Limited</w:t>
      </w:r>
    </w:p>
    <w:p>
      <w:r>
        <w:t>- Ageas Federal Life Insurance Company Limited</w:t>
      </w:r>
    </w:p>
    <w:p>
      <w:r>
        <w:t>- IndiaFirst Life Insurance Company Limited</w:t>
      </w:r>
    </w:p>
    <w:p>
      <w:r>
        <w:t>- Canara HSBC OBC Life Insurance Company Limited</w:t>
      </w:r>
    </w:p>
    <w:p>
      <w:r>
        <w:t>- Shriram Life Insurance Company Limited</w:t>
      </w:r>
    </w:p>
    <w:p>
      <w:r>
        <w:t>- Tata AIA Life Insurance Company Limited</w:t>
      </w:r>
    </w:p>
    <w:p>
      <w:r>
        <w:t>- Aditya Birla Sun Life Insurance Company Limited</w:t>
      </w:r>
    </w:p>
    <w:p>
      <w:r>
        <w:t>- Life Insurance Corporation of India (LIC)</w:t>
      </w:r>
    </w:p>
    <w:p>
      <w:r>
        <w:t>- Bajaj Allianz General Insurance Company Limited</w:t>
      </w:r>
    </w:p>
    <w:p>
      <w:r>
        <w:t>- ICICI Lombard General Insurance Company Limited</w:t>
      </w:r>
    </w:p>
    <w:p>
      <w:r>
        <w:t>- HDFC ERGO General Insurance Company Limited</w:t>
      </w:r>
    </w:p>
    <w:p>
      <w:r>
        <w:t>- Star Health &amp; Allied Insurance Company Limited</w:t>
      </w:r>
    </w:p>
    <w:p>
      <w:r>
        <w:t>- Care Health Insurance Limited</w:t>
      </w:r>
    </w:p>
    <w:p>
      <w:r>
        <w:t>- Niva Bupa Health Insurance Company Limited</w:t>
      </w:r>
    </w:p>
    <w:p>
      <w:r>
        <w:t>- SBI General Insurance Company Limited</w:t>
      </w:r>
    </w:p>
    <w:p>
      <w:r>
        <w:t>- The New India Assurance Company Limited</w:t>
      </w:r>
    </w:p>
    <w:p>
      <w:r>
        <w:t>- The Oriental Insurance Company Limited</w:t>
      </w:r>
    </w:p>
    <w:p>
      <w:r>
        <w:t>- United India Insurance Company Limited</w:t>
      </w:r>
    </w:p>
    <w:p>
      <w:r>
        <w:t>- Future Generali India Insurance Company Limited</w:t>
      </w:r>
    </w:p>
    <w:p>
      <w:r>
        <w:t>- Shriram General Insurance Company Limited</w:t>
      </w:r>
    </w:p>
    <w:p>
      <w:r>
        <w:t>- Liberty General Insurance Limited</w:t>
      </w:r>
    </w:p>
    <w:p>
      <w:r>
        <w:t>- Cholamandalam MS General Insurance Company Limited</w:t>
      </w:r>
    </w:p>
    <w:p>
      <w:r>
        <w:t>- Digit Insurance (Go Digit General Insurance Limited)</w:t>
      </w:r>
    </w:p>
    <w:p>
      <w:r>
        <w:t>- Reliance General Insurance Company Limited</w:t>
      </w:r>
    </w:p>
    <w:p>
      <w:r>
        <w:t>- Royal Sundaram General Insurance Company Limited</w:t>
      </w:r>
    </w:p>
    <w:p>
      <w:r>
        <w:t>- Universal Sompo General Insurance Company Limited</w:t>
      </w:r>
    </w:p>
    <w:p>
      <w:r>
        <w:t>- Navi General Insurance Limited</w:t>
      </w:r>
    </w:p>
    <w:p>
      <w:r>
        <w:t>- Aditya Birla Health Insurance Company Limited</w:t>
      </w:r>
    </w:p>
    <w:p>
      <w:r>
        <w:t>- ManipalCigna Health Insurance Company Limited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