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SAMAVESH INSURANCE BROKERS PRIVATE LIMITED</w:t>
      </w:r>
    </w:p>
    <w:p>
      <w:r>
        <w:t>COMPANY NAME</w:t>
      </w:r>
    </w:p>
    <w:p>
      <w:r>
        <w:t>HEADQUARTERS CITY</w:t>
      </w:r>
    </w:p>
    <w:p>
      <w:r>
        <w:t>Delhi</w:t>
      </w:r>
    </w:p>
    <w:p>
      <w:r>
        <w:t>HEADQUARTERS FULL ADDRESS</w:t>
      </w:r>
    </w:p>
    <w:p>
      <w:r>
        <w:t>3rd Floor, Plot No. 8, Road No. 44, West Punjabi Bagh, Delhi - 110026</w:t>
      </w:r>
    </w:p>
    <w:p>
      <w:pPr>
        <w:pStyle w:val="Heading1"/>
      </w:pPr>
      <w:r>
        <w:t>ABOUT THE COMPANY</w:t>
      </w:r>
    </w:p>
    <w:p>
      <w:r>
        <w:t>Samavesh Insurance Brokers Private Limited is an IRDAI licensed insurance broking firm established with the aim of simplifying insurance for individuals and businesses across India. Incorporated in 2017 and headquartered in Delhi, the company was founded to bridge the gap between complex insurance products and the specific needs of consumers, offering unbiased advice and comprehensive risk management solutions. Its foundation is built on principles of trust, transparency, and a deep understanding of the Indian insurance landscape.</w:t>
      </w:r>
    </w:p>
    <w:p>
      <w:r>
        <w:t>The company has steadily carved out a niche for itself in the competitive Indian insurance brokerage market by focusing on a client-centric approach. Samavesh serves a diverse clientele ranging from individuals seeking personal insurance solutions to small and medium enterprises (SMEs) and large corporations requiring intricate commercial insurance covers. Its market position is strengthened by its commitment to providing tailored solutions and exceptional post-sales support, ensuring long-term client relationships and sustained growth in the sector.</w:t>
      </w:r>
    </w:p>
    <w:p>
      <w:r>
        <w:t>Samavesh Insurance Brokers offers a wide array of insurance products and services designed to meet varied needs. These include comprehensive offerings in life insurance, health insurance, motor insurance, property insurance, travel insurance, marine insurance, and various liability and specialized corporate insurances. Beyond policy procurement, the company provides expert assistance with policy selection, claims processing, and ongoing policy servicing, acting as a holistic insurance advisory and facilitation partner for its clients.</w:t>
      </w:r>
    </w:p>
    <w:p>
      <w:r>
        <w:t>KEY MANAGEMENT PERSONNEL</w:t>
      </w:r>
    </w:p>
    <w:p>
      <w:r>
        <w:t>CEO: Not explicitly listed with the title CEO on the company website. The role is effectively managed by the Managing Director.</w:t>
      </w:r>
    </w:p>
    <w:p>
      <w:r>
        <w:t>Chairman: Not explicitly listed with the title Chairman on the company website.</w:t>
      </w:r>
    </w:p>
    <w:p>
      <w:r>
        <w:t>Other Executives</w:t>
      </w:r>
    </w:p>
    <w:p>
      <w:r>
        <w:t>Managing Director: Ashok Kumar Goel. He possesses extensive experience in the financial services sector and is instrumental in driving the company's strategic vision and overall growth.</w:t>
      </w:r>
    </w:p>
    <w:p>
      <w:r>
        <w:t>Director: Manju Goel. She plays a vital role in strategic planning and ensuring operational excellence within the organization.</w:t>
      </w:r>
    </w:p>
    <w:p>
      <w:pPr>
        <w:pStyle w:val="Heading1"/>
      </w:pPr>
      <w:r>
        <w:t>PARTNER INSURANCE COMPANIES</w:t>
      </w:r>
    </w:p>
    <w:p>
      <w:r>
        <w:t>- Max Life Insurance</w:t>
      </w:r>
    </w:p>
    <w:p>
      <w:r>
        <w:t>- HDFC Life Insurance</w:t>
      </w:r>
    </w:p>
    <w:p>
      <w:r>
        <w:t>- ICICI Prudential Life Insurance</w:t>
      </w:r>
    </w:p>
    <w:p>
      <w:r>
        <w:t>- SBI Life Insurance</w:t>
      </w:r>
    </w:p>
    <w:p>
      <w:r>
        <w:t>- Bajaj Allianz Life Insurance</w:t>
      </w:r>
    </w:p>
    <w:p>
      <w:r>
        <w:t>- PNB MetLife India Insurance</w:t>
      </w:r>
    </w:p>
    <w:p>
      <w:r>
        <w:t>- Aditya Birla Sun Life Insurance</w:t>
      </w:r>
    </w:p>
    <w:p>
      <w:r>
        <w:t>- Star Union Dai-ichi Life Insurance</w:t>
      </w:r>
    </w:p>
    <w:p>
      <w:r>
        <w:t>- HDFC ERGO General Insurance</w:t>
      </w:r>
    </w:p>
    <w:p>
      <w:r>
        <w:t>- ICICI Lombard General Insurance</w:t>
      </w:r>
    </w:p>
    <w:p>
      <w:r>
        <w:t>- Bajaj Allianz General Insurance</w:t>
      </w:r>
    </w:p>
    <w:p>
      <w:r>
        <w:t>- New India Assurance</w:t>
      </w:r>
    </w:p>
    <w:p>
      <w:r>
        <w:t>- Oriental Insurance Company</w:t>
      </w:r>
    </w:p>
    <w:p>
      <w:r>
        <w:t>- United India Insurance Company</w:t>
      </w:r>
    </w:p>
    <w:p>
      <w:r>
        <w:t>- Reliance General Insurance</w:t>
      </w:r>
    </w:p>
    <w:p>
      <w:r>
        <w:t>- Future Generali India Insurance</w:t>
      </w:r>
    </w:p>
    <w:p>
      <w:r>
        <w:t>- Liberty General Insurance</w:t>
      </w:r>
    </w:p>
    <w:p>
      <w:r>
        <w:t>- Cholamandalam MS General Insurance</w:t>
      </w:r>
    </w:p>
    <w:p>
      <w:r>
        <w:t>- Royal Sundaram General Insurance</w:t>
      </w:r>
    </w:p>
    <w:p>
      <w:r>
        <w:t>- Go Digit General Insurance</w:t>
      </w:r>
    </w:p>
    <w:p>
      <w:r>
        <w:t>- Star Health and Allied Insurance</w:t>
      </w:r>
    </w:p>
    <w:p>
      <w:r>
        <w:t>- Care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