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SECURISK INSURANCE BROKERS PRIVATE LIMITED</w:t>
      </w:r>
    </w:p>
    <w:p>
      <w:r>
        <w:t>COMPANY NAME</w:t>
      </w:r>
    </w:p>
    <w:p>
      <w:r>
        <w:t>HEADQUARTERS CITY</w:t>
      </w:r>
    </w:p>
    <w:p>
      <w:r>
        <w:t>Mumbai</w:t>
      </w:r>
    </w:p>
    <w:p>
      <w:r>
        <w:t>HEADQUARTERS FULL ADDRESS</w:t>
      </w:r>
    </w:p>
    <w:p>
      <w:r>
        <w:t>201, 2nd Floor, Sai Commercial Complex, Opposite Laxmi Industrial Estate, Andheri West, Mumbai, Maharashtra 400053</w:t>
      </w:r>
    </w:p>
    <w:p>
      <w:pPr>
        <w:pStyle w:val="Heading1"/>
      </w:pPr>
      <w:r>
        <w:t>ABOUT THE COMPANY</w:t>
      </w:r>
    </w:p>
    <w:p>
      <w:r>
        <w:t>Securisk Insurance Brokers Private Limited is a leading insurance broking firm established in 2008. Licensed by the Insurance Regulatory and Development Authority of India (IRDAI), the company aims to provide comprehensive and tailored insurance solutions to its diverse clientele. From its inception, Securisk has focused on building strong relationships and offering expert advice in the complex insurance landscape, steadily growing its footprint across India.</w:t>
      </w:r>
    </w:p>
    <w:p>
      <w:r>
        <w:t>The company holds a strong market position as one of India's prominent insurance intermediaries, serving a wide array of clients including large corporations, small and medium enterprises (SMEs), and individual retail customers. Securisk prides itself on its client-centric approach, emphasizing ethical practices, transparency, and efficient service delivery. Its extensive network of branches and a team of experienced professionals contribute significantly to its market presence and reputation.</w:t>
      </w:r>
    </w:p>
    <w:p>
      <w:r>
        <w:t>Securisk offers a broad spectrum of insurance products and services. These include corporate insurance solutions such as property, liability, marine, engineering, and specialized risk covers; SME insurance catering to business-specific needs; and comprehensive retail insurance products including health, motor, travel, and home insurance. Beyond policy placement, the company provides valuable claims assistance and risk management advisory services, helping clients mitigate risks and navigate the claims process effectively.</w:t>
      </w:r>
    </w:p>
    <w:p>
      <w:r>
        <w:t>KEY MANAGEMENT PERSONNEL</w:t>
      </w:r>
    </w:p>
    <w:p>
      <w:r>
        <w:t>CEO: Sudhanshu Sekhar. As Co-Founder and CEO, Sudhanshu Sekhar has over 25 years of extensive experience in the insurance industry. He is instrumental in setting the strategic direction of the company and fostering strong client relationships.</w:t>
      </w:r>
    </w:p>
    <w:p>
      <w:r>
        <w:t>Chairman: Not explicitly listed on the company website. Sudhanshu Sekhar serves as Co-Founder and CEO, representing the senior-most leadership figure identified on their public management profiles.</w:t>
      </w:r>
    </w:p>
    <w:p>
      <w:r>
        <w:t>Other Executives</w:t>
      </w:r>
    </w:p>
    <w:p>
      <w:r>
        <w:t>Rahul Singh: Co-Founder &amp; Joint Managing Director. With over 25 years of experience, he specializes in claims management and client servicing, ensuring efficient resolution processes.</w:t>
      </w:r>
    </w:p>
    <w:p>
      <w:r>
        <w:t>Deepak Singh: Co-Founder &amp; Joint Managing Director. Also possessing over 25 years of industry experience, he focuses on sales and business development, particularly in the non-life insurance sector.</w:t>
      </w:r>
    </w:p>
    <w:p>
      <w:pPr>
        <w:pStyle w:val="Heading1"/>
      </w:pPr>
      <w:r>
        <w:t>PARTNER INSURANCE COMPANIES</w:t>
      </w:r>
    </w:p>
    <w:p>
      <w:r>
        <w:t>- Acko General Insurance Ltd.</w:t>
      </w:r>
    </w:p>
    <w:p>
      <w:r>
        <w:t>- Aditya Birla Health Insurance Co. Ltd.</w:t>
      </w:r>
    </w:p>
    <w:p>
      <w:r>
        <w:t>- Aditya Birla Sun Life Insurance Company Ltd.</w:t>
      </w:r>
    </w:p>
    <w:p>
      <w:r>
        <w:t>- Agriculture Insurance Company of India Ltd.</w:t>
      </w:r>
    </w:p>
    <w:p>
      <w:r>
        <w:t>- Bajaj Allianz General Insurance Co. Ltd.</w:t>
      </w:r>
    </w:p>
    <w:p>
      <w:r>
        <w:t>- Bajaj Allianz Life Insurance Company Ltd.</w:t>
      </w:r>
    </w:p>
    <w:p>
      <w:r>
        <w:t>- Bharti AXA Life Insurance Company Ltd.</w:t>
      </w:r>
    </w:p>
    <w:p>
      <w:r>
        <w:t>- Canara HSBC Oriental Bank of Commerce Life Insurance Company Ltd.</w:t>
      </w:r>
    </w:p>
    <w:p>
      <w:r>
        <w:t>- Care Health Insurance Ltd.</w:t>
      </w:r>
    </w:p>
    <w:p>
      <w:r>
        <w:t>- Cholamandalam MS General Insurance Co. Ltd.</w:t>
      </w:r>
    </w:p>
    <w:p>
      <w:r>
        <w:t>- Digit Insurance</w:t>
      </w:r>
    </w:p>
    <w:p>
      <w:r>
        <w:t>- Edelweiss General Insurance Company Ltd.</w:t>
      </w:r>
    </w:p>
    <w:p>
      <w:r>
        <w:t>- Exide Life Insurance Company Ltd.</w:t>
      </w:r>
    </w:p>
    <w:p>
      <w:r>
        <w:t>- Future Generali India Insurance Co. Ltd.</w:t>
      </w:r>
    </w:p>
    <w:p>
      <w:r>
        <w:t>- Future Generali India Life Insurance Company Ltd.</w:t>
      </w:r>
    </w:p>
    <w:p>
      <w:r>
        <w:t>- HDFC ERGO General Insurance Co. Ltd.</w:t>
      </w:r>
    </w:p>
    <w:p>
      <w:r>
        <w:t>- HDFC Life Insurance Company Ltd.</w:t>
      </w:r>
    </w:p>
    <w:p>
      <w:r>
        <w:t>- ICICI Lombard General Insurance Co. Ltd.</w:t>
      </w:r>
    </w:p>
    <w:p>
      <w:r>
        <w:t>- ICICI Prudential Life Insurance Co. Ltd.</w:t>
      </w:r>
    </w:p>
    <w:p>
      <w:r>
        <w:t>- IFFCO Tokio General Insurance Co. Ltd.</w:t>
      </w:r>
    </w:p>
    <w:p>
      <w:r>
        <w:t>- IndiaFirst Life Insurance Company Ltd.</w:t>
      </w:r>
    </w:p>
    <w:p>
      <w:r>
        <w:t>- Kotak Mahindra General Insurance Co. Ltd.</w:t>
      </w:r>
    </w:p>
    <w:p>
      <w:r>
        <w:t>- Kotak Mahindra Life Insurance Co. Ltd.</w:t>
      </w:r>
    </w:p>
    <w:p>
      <w:r>
        <w:t>- Liberty General Insurance Ltd.</w:t>
      </w:r>
    </w:p>
    <w:p>
      <w:r>
        <w:t>- LIC of India</w:t>
      </w:r>
    </w:p>
    <w:p>
      <w:r>
        <w:t>- Magma HDI General Insurance Co. Ltd.</w:t>
      </w:r>
    </w:p>
    <w:p>
      <w:r>
        <w:t>- ManipalCigna Health Insurance Company Ltd.</w:t>
      </w:r>
    </w:p>
    <w:p>
      <w:r>
        <w:t>- Max Life Insurance Co. Ltd.</w:t>
      </w:r>
    </w:p>
    <w:p>
      <w:r>
        <w:t>- National Insurance Co. Ltd.</w:t>
      </w:r>
    </w:p>
    <w:p>
      <w:r>
        <w:t>- Navi General Insurance Ltd.</w:t>
      </w:r>
    </w:p>
    <w:p>
      <w:r>
        <w:t>- Niva Bupa Health Insurance Co. Ltd.</w:t>
      </w:r>
    </w:p>
    <w:p>
      <w:r>
        <w:t>- Oriental Insurance Co. Ltd.</w:t>
      </w:r>
    </w:p>
    <w:p>
      <w:r>
        <w:t>- PNB MetLife India Insurance Co. Ltd.</w:t>
      </w:r>
    </w:p>
    <w:p>
      <w:r>
        <w:t>- Pramerica Life Insurance Co. Ltd.</w:t>
      </w:r>
    </w:p>
    <w:p>
      <w:r>
        <w:t>- Raheja QBE General Insurance Company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Star Health and Allied Insurance Co. Ltd.</w:t>
      </w:r>
    </w:p>
    <w:p>
      <w:r>
        <w:t>- Tata AIG General Insurance Co. Ltd.</w:t>
      </w:r>
    </w:p>
    <w:p>
      <w:r>
        <w:t>- Tata AIA Life Insurance Co. Ltd.</w:t>
      </w:r>
    </w:p>
    <w:p>
      <w:r>
        <w:t>- The New India Assurance Co. Ltd.</w:t>
      </w:r>
    </w:p>
    <w:p>
      <w:r>
        <w:t>- Universal Sompo General Insurance Co. Ltd.</w:t>
      </w:r>
    </w:p>
    <w:p>
      <w:r>
        <w:t>- United India Insurance Co. Ltd.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