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SHRIGODA INSURANCE BROKERS LIMITED</w:t>
      </w:r>
    </w:p>
    <w:p>
      <w:r>
        <w:t>COMPANY NAME</w:t>
      </w:r>
    </w:p>
    <w:p>
      <w:r>
        <w:t>HEADQUARTERS CITY</w:t>
      </w:r>
    </w:p>
    <w:p>
      <w:r>
        <w:t>Mumbai</w:t>
      </w:r>
    </w:p>
    <w:p>
      <w:r>
        <w:t>HEADQUARTERS FULL ADDRESS</w:t>
      </w:r>
    </w:p>
    <w:p>
      <w:r>
        <w:t>Office No. 1007, A Wing, 10th Floor, The Capital, Bandra Kurla Complex, Bandra (East), Mumbai – 400051, Maharashtra, India.</w:t>
      </w:r>
    </w:p>
    <w:p>
      <w:pPr>
        <w:pStyle w:val="Heading1"/>
      </w:pPr>
      <w:r>
        <w:t>ABOUT THE COMPANY</w:t>
      </w:r>
    </w:p>
    <w:p>
      <w:r>
        <w:t>Shrigoda Insurance Brokers Limited commenced its operations in 2017 with a clear vision to provide comprehensive and tailored insurance solutions. Founded by a team of experienced professionals, the company was established to bridge the gap in personalized and efficient insurance advisory services, aiming to simplify complex insurance processes for its clients. Their foundation is built on principles of trust, transparency, and client-centricity, quickly establishing a robust operational framework since inception.</w:t>
      </w:r>
    </w:p>
    <w:p>
      <w:r>
        <w:t>The company has rapidly grown to become one of India's fast-emerging insurance brokers, serving a strong and diverse client base across various sectors. These sectors include manufacturing, real estate, information technology, services, financial institutions, and retail. Shrigoda Insurance Brokers is recognized for its commitment to delivering innovative and customized insurance strategies that meet the unique needs of both corporate entities and individual clients, emphasizing a strong market presence through client satisfaction and expert guidance.</w:t>
      </w:r>
    </w:p>
    <w:p>
      <w:r>
        <w:t>Shrigoda Insurance Brokers Limited offers a wide array of insurance products and services, covering all major general, life, and health insurance categories. Their offerings include property insurance, marine insurance, liability insurance, motor insurance, health insurance, and life insurance. Beyond mere policy placement, the company specializes in comprehensive risk assessment, policy design, proactive claims management, and providing expert advisory services, ensuring clients receive end-to-end support for their insurance requirements.</w:t>
      </w:r>
    </w:p>
    <w:p>
      <w:r>
        <w:t>KEY MANAGEMENT PERSONNEL</w:t>
      </w:r>
    </w:p>
    <w:p>
      <w:r>
        <w:t>CEO: Sandeep Singh. Mr. Sandeep Singh serves as the Chief Executive Officer and brings extensive experience in the insurance sector, having held leadership positions in prominent insurance companies prior to joining Shrigoda Insurance Brokers Limited.</w:t>
      </w:r>
    </w:p>
    <w:p>
      <w:r>
        <w:t>Chairman: Dinesh Patel. Mr. Dinesh Patel is the Chairman and Managing Director. He is a veteran in the financial services industry with over two decades of experience, guiding the strategic direction of the company.</w:t>
      </w:r>
    </w:p>
    <w:p>
      <w:r>
        <w:t>Other Executives: Information on additional key executives by name and specific role is not publicly detailed on the company's website.</w:t>
      </w:r>
    </w:p>
    <w:p>
      <w:pPr>
        <w:pStyle w:val="Heading1"/>
      </w:pPr>
      <w:r>
        <w:t>PARTNER INSURANCE COMPANIES</w:t>
      </w:r>
    </w:p>
    <w:p>
      <w:r>
        <w:t>- Bajaj Allianz General Insurance Company</w:t>
      </w:r>
    </w:p>
    <w:p>
      <w:r>
        <w:t>- Bharti AXA General Insurance Company</w:t>
      </w:r>
    </w:p>
    <w:p>
      <w:r>
        <w:t>- Cholamandalam MS General Insurance Company</w:t>
      </w:r>
    </w:p>
    <w:p>
      <w:r>
        <w:t>- Digit General Insurance Company</w:t>
      </w:r>
    </w:p>
    <w:p>
      <w:r>
        <w:t>- Future Generali India Insurance Company</w:t>
      </w:r>
    </w:p>
    <w:p>
      <w:r>
        <w:t>- HDFC ERGO General Insurance Company</w:t>
      </w:r>
    </w:p>
    <w:p>
      <w:r>
        <w:t>- ICICI Lombard General Insurance Company</w:t>
      </w:r>
    </w:p>
    <w:p>
      <w:r>
        <w:t>- IFFCO Tokio General Insurance Company</w:t>
      </w:r>
    </w:p>
    <w:p>
      <w:r>
        <w:t>- Kotak Mahindra General Insurance Company</w:t>
      </w:r>
    </w:p>
    <w:p>
      <w:r>
        <w:t>- Liberty General Insurance Company</w:t>
      </w:r>
    </w:p>
    <w:p>
      <w:r>
        <w:t>- Magma HDI General Insurance Company</w:t>
      </w:r>
    </w:p>
    <w:p>
      <w:r>
        <w:t>- National Insurance Company</w:t>
      </w:r>
    </w:p>
    <w:p>
      <w:r>
        <w:t>- New India Assurance Company</w:t>
      </w:r>
    </w:p>
    <w:p>
      <w:r>
        <w:t>- Oriental Insurance Company</w:t>
      </w:r>
    </w:p>
    <w:p>
      <w:r>
        <w:t>- Reliance General Insurance Company</w:t>
      </w:r>
    </w:p>
    <w:p>
      <w:r>
        <w:t>- SBI General Insurance Company</w:t>
      </w:r>
    </w:p>
    <w:p>
      <w:r>
        <w:t>- Shriram General Insurance Company</w:t>
      </w:r>
    </w:p>
    <w:p>
      <w:r>
        <w:t>- Star Health &amp; Allied Insurance Company</w:t>
      </w:r>
    </w:p>
    <w:p>
      <w:r>
        <w:t>- Tata AIG General Insurance Company</w:t>
      </w:r>
    </w:p>
    <w:p>
      <w:r>
        <w:t>- United India Insurance Company</w:t>
      </w:r>
    </w:p>
    <w:p>
      <w:r>
        <w:t>- Universal Sompo General Insurance Company</w:t>
      </w:r>
    </w:p>
    <w:p>
      <w:r>
        <w:t>- Navi General Insurance</w:t>
      </w:r>
    </w:p>
    <w:p>
      <w:r>
        <w:t>- Bajaj Allianz Life Insurance Company</w:t>
      </w:r>
    </w:p>
    <w:p>
      <w:r>
        <w:t>- Exide Life Insurance Company</w:t>
      </w:r>
    </w:p>
    <w:p>
      <w:r>
        <w:t>- Future Generali India Life Insurance Company</w:t>
      </w:r>
    </w:p>
    <w:p>
      <w:r>
        <w:t>- HDFC Life Insurance Company</w:t>
      </w:r>
    </w:p>
    <w:p>
      <w:r>
        <w:t>- ICICI Prudential Life Insurance Company</w:t>
      </w:r>
    </w:p>
    <w:p>
      <w:r>
        <w:t>- IndiaFirst Life Insurance Company</w:t>
      </w:r>
    </w:p>
    <w:p>
      <w:r>
        <w:t>- Kotak Mahindra Life Insurance Company</w:t>
      </w:r>
    </w:p>
    <w:p>
      <w:r>
        <w:t>- Max Life Insurance Company</w:t>
      </w:r>
    </w:p>
    <w:p>
      <w:r>
        <w:t>- PNB MetLife India Insurance Company</w:t>
      </w:r>
    </w:p>
    <w:p>
      <w:r>
        <w:t>- Reliance Nippon Life Insurance Company</w:t>
      </w:r>
    </w:p>
    <w:p>
      <w:r>
        <w:t>- SBI Life Insurance Company</w:t>
      </w:r>
    </w:p>
    <w:p>
      <w:r>
        <w:t>- Shriram Life Insurance Company</w:t>
      </w:r>
    </w:p>
    <w:p>
      <w:r>
        <w:t>- Star Union Dai-ichi Life Insurance Company</w:t>
      </w:r>
    </w:p>
    <w:p>
      <w:r>
        <w:t>- Tata AIA Life Insurance Company</w:t>
      </w:r>
    </w:p>
    <w:p>
      <w:r>
        <w:t>- Edelweiss Tokio Life Insurance Company</w:t>
      </w:r>
    </w:p>
    <w:p>
      <w:r>
        <w:t>- Ageas Federal Life Insurance</w:t>
      </w:r>
    </w:p>
    <w:p>
      <w:r>
        <w:t>- Aditya Birla Health Insurance Company</w:t>
      </w:r>
    </w:p>
    <w:p>
      <w:r>
        <w:t>- Care Health Insurance Company</w:t>
      </w:r>
    </w:p>
    <w:p>
      <w:r>
        <w:t>- ManipalCigna Health Insurance Company</w:t>
      </w:r>
    </w:p>
    <w:p>
      <w:r>
        <w:t>- Niva Bupa Health Insurance Company</w:t>
      </w:r>
    </w:p>
    <w:p>
      <w:r>
        <w:t>- HDFC Ergo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