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SIPANY SS INSURANCE BROKERS LLP</w:t>
      </w:r>
    </w:p>
    <w:p>
      <w:r>
        <w:t>COMPANY NAME</w:t>
      </w:r>
    </w:p>
    <w:p>
      <w:r>
        <w:t>HEADQUARTERS CITY</w:t>
      </w:r>
    </w:p>
    <w:p>
      <w:r>
        <w:t>Mumbai</w:t>
      </w:r>
    </w:p>
    <w:p>
      <w:r>
        <w:t>HEADQUARTERS FULL ADDRESS</w:t>
      </w:r>
    </w:p>
    <w:p>
      <w:r>
        <w:t>201-202, The Grand Plaza, S.V. Road, Nr. Milan Subway, Santacruz (West), Mumbai – 400054</w:t>
      </w:r>
    </w:p>
    <w:p>
      <w:pPr>
        <w:pStyle w:val="Heading1"/>
      </w:pPr>
      <w:r>
        <w:t>ABOUT THE COMPANY</w:t>
      </w:r>
    </w:p>
    <w:p>
      <w:r>
        <w:t>Sipany SS Insurance Brokers LLP commenced operations in 2012, established by a collective of seasoned professionals in the insurance sector. The firm was founded with the objective of providing expert insurance advisory services, leveraging deep industry knowledge to serve a diverse clientele. Since its inception, Sipany SS has focused on building a reputation for reliability, transparency, and client-centric solutions, evolving from a startup venture into a recognized entity within the Indian insurance brokerage landscape.</w:t>
      </w:r>
    </w:p>
    <w:p>
      <w:r>
        <w:t>As an IRDAI licensed Direct Insurance Broker, Sipany SS Insurance Brokers LLP holds a significant position in the Indian insurance market. The company operates as an independent advisor, offering unbiased guidance across a wide spectrum of insurance products. Their market footprint extends to serving individuals, Small and Medium-sized Enterprises (SMEs), and large corporate clients, providing customized risk management and insurance solutions that address specific needs and challenges. This broad client base and comprehensive service offering underscore their competitive standing.</w:t>
      </w:r>
    </w:p>
    <w:p>
      <w:pPr>
        <w:pStyle w:val="Heading1"/>
      </w:pPr>
      <w:r>
        <w:t>- Life Insurance Companies</w:t>
      </w:r>
    </w:p>
    <w:p>
      <w:r>
        <w:t>- HDFC Life</w:t>
      </w:r>
    </w:p>
    <w:p>
      <w:r>
        <w:t>- ICICI Prudential Life</w:t>
      </w:r>
    </w:p>
    <w:p>
      <w:r>
        <w:t>- SBI Life</w:t>
      </w:r>
    </w:p>
    <w:p>
      <w:r>
        <w:t>- Max Life Insurance</w:t>
      </w:r>
    </w:p>
    <w:p>
      <w:r>
        <w:t>- Bajaj Allianz Life Insurance</w:t>
      </w:r>
    </w:p>
    <w:p>
      <w:r>
        <w:t>- Aditya Birla Sun Life Insurance</w:t>
      </w:r>
    </w:p>
    <w:p>
      <w:r>
        <w:t>- PNB MetLife</w:t>
      </w:r>
    </w:p>
    <w:p>
      <w:r>
        <w:t>- Canara HSBC OBC Life Insurance</w:t>
      </w:r>
    </w:p>
    <w:p>
      <w:r>
        <w:t>- Edelweiss Tokio Life Insurance</w:t>
      </w:r>
    </w:p>
    <w:p>
      <w:r>
        <w:t>- IndiaFirst Life Insurance</w:t>
      </w:r>
    </w:p>
    <w:p>
      <w:r>
        <w:t>- Future Generali India Life Insurance</w:t>
      </w:r>
    </w:p>
    <w:p>
      <w:r>
        <w:t>- Star Union Dai-ichi Life Insurance</w:t>
      </w:r>
    </w:p>
    <w:p>
      <w:r>
        <w:t>- Shriram Life Insurance</w:t>
      </w:r>
    </w:p>
    <w:p>
      <w:pPr>
        <w:pStyle w:val="Heading1"/>
      </w:pPr>
      <w:r>
        <w:t>- General Insurance Companies</w:t>
      </w:r>
    </w:p>
    <w:p>
      <w:r>
        <w:t>- ICICI Lombard</w:t>
      </w:r>
    </w:p>
    <w:p>
      <w:r>
        <w:t>- HDFC ERGO General Insurance</w:t>
      </w:r>
    </w:p>
    <w:p>
      <w:r>
        <w:t>- Bajaj Allianz General Insurance</w:t>
      </w:r>
    </w:p>
    <w:p>
      <w:r>
        <w:t>- Star Health &amp; Allied Insurance</w:t>
      </w:r>
    </w:p>
    <w:p>
      <w:r>
        <w:t>- Niva Bupa Health Insurance</w:t>
      </w:r>
    </w:p>
    <w:p>
      <w:r>
        <w:t>- Aditya Birla Health Insurance</w:t>
      </w:r>
    </w:p>
    <w:p>
      <w:r>
        <w:t>- Go Digit General Insurance</w:t>
      </w:r>
    </w:p>
    <w:p>
      <w:r>
        <w:t>- Royal Sundaram General Insurance</w:t>
      </w:r>
    </w:p>
    <w:p>
      <w:r>
        <w:t>- Reliance General Insurance</w:t>
      </w:r>
    </w:p>
    <w:p>
      <w:r>
        <w:t>- Liberty General Insurance</w:t>
      </w:r>
    </w:p>
    <w:p>
      <w:r>
        <w:t>- United India Insurance</w:t>
      </w:r>
    </w:p>
    <w:p>
      <w:r>
        <w:t>- New India Assurance</w:t>
      </w:r>
    </w:p>
    <w:p>
      <w:r>
        <w:t>- Oriental Insurance Company</w:t>
      </w:r>
    </w:p>
    <w:p>
      <w:r>
        <w:t>- Future Generali India Insurance</w:t>
      </w:r>
    </w:p>
    <w:p>
      <w:r>
        <w:t>- Shriram General Insurance</w:t>
      </w:r>
    </w:p>
    <w:p>
      <w:r>
        <w:t>- SBI General Insurance</w:t>
      </w:r>
    </w:p>
    <w:p>
      <w:r>
        <w:t>- Universal Sompo General Insurance</w:t>
      </w:r>
    </w:p>
    <w:p>
      <w:r>
        <w:t>- Acko General Insurance</w:t>
      </w:r>
    </w:p>
    <w:p>
      <w:r>
        <w:t>- Magma HDI General Insurance</w:t>
      </w:r>
    </w:p>
    <w:p>
      <w:r>
        <w:t>- Cholamandalam MS General Insurance</w:t>
      </w:r>
    </w:p>
    <w:p>
      <w:r>
        <w:t>- Navi General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