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Salasar Services Insurance Brokers Pvt. Ltd.</w:t>
      </w:r>
    </w:p>
    <w:p>
      <w:r>
        <w:t>COMPANY NAME</w:t>
      </w:r>
    </w:p>
    <w:p>
      <w:r>
        <w:t>HEADQUARTERS CITY</w:t>
      </w:r>
    </w:p>
    <w:p>
      <w:r>
        <w:t>Jaipur</w:t>
      </w:r>
    </w:p>
    <w:p>
      <w:r>
        <w:t>HEADQUARTERS FULL ADDRESS</w:t>
      </w:r>
    </w:p>
    <w:p>
      <w:r>
        <w:t>S-1, S-2 &amp; S-3, Ramgopal Colony, Gali No. 01, Gopalpura By-Pass, Jaipur - 302015, Rajasthan, India</w:t>
      </w:r>
    </w:p>
    <w:p>
      <w:pPr>
        <w:pStyle w:val="Heading1"/>
      </w:pPr>
      <w:r>
        <w:t>ABOUT THE COMPANY</w:t>
      </w:r>
    </w:p>
    <w:p>
      <w:r>
        <w:t>Salasar Services Insurance Brokers Pvt. Ltd. was established in 2011 with a vision to simplify the complex world of insurance for individuals and businesses. The company was founded on the principle of providing transparent, client-centric insurance solutions tailored to diverse needs. Over the years, it has grown by focusing on strong customer relationships and reliable advisory services, aiming to be a trusted partner in financial protection.</w:t>
      </w:r>
    </w:p>
    <w:p>
      <w:r>
        <w:t>As an independent insurance broker, Salasar Services holds a significant position in the Indian insurance brokerage market. It distinguishes itself by offering impartial advice and a wide range of products from multiple insurers, ensuring clients receive optimal coverage at competitive prices. The company emphasizes a consultative approach, helping clients understand their risks and choose appropriate insurance products, thereby fostering long-term trust and loyalty.</w:t>
      </w:r>
    </w:p>
    <w:p>
      <w:r>
        <w:t>The company offers a comprehensive suite of insurance services covering both life and non-life segments. This includes life insurance, health insurance, motor insurance, travel insurance, home insurance, and various commercial insurance solutions like property, marine, and liability covers. Beyond product offerings, Salasar Services provides end-to-end support, from risk assessment and policy selection to claims assistance, ensuring a seamless experience for its clients.</w:t>
      </w:r>
    </w:p>
    <w:p>
      <w:r>
        <w:t>KEY MANAGEMENT PERSONNEL</w:t>
      </w:r>
    </w:p>
    <w:p>
      <w:r>
        <w:t>CEO: Vimal Kumar Khurma - He serves as the Managing Director and CEO, playing a pivotal role in the company's strategic direction and operational management. His leadership has been instrumental in the company's growth and client-focused approach.</w:t>
      </w:r>
    </w:p>
    <w:p>
      <w:r>
        <w:t>Chairman: Pawan Kumar Khurma - As Chairman and Director, he provides overarching guidance and vision for the company, contributing to its governance and long-term objectives.</w:t>
      </w:r>
    </w:p>
    <w:p>
      <w:r>
        <w:t>Other Executives: Anju Khurma - She is a Whole Time Director, contributing to the daily operations and strategic initiatives of the company.</w:t>
      </w:r>
    </w:p>
    <w:p>
      <w:pPr>
        <w:pStyle w:val="Heading1"/>
      </w:pPr>
      <w:r>
        <w:t>PARTNER INSURANCE COMPANIES</w:t>
      </w:r>
    </w:p>
    <w:p>
      <w:r>
        <w:t>- Aditya Birla Health Insurance Co. Ltd.</w:t>
      </w:r>
    </w:p>
    <w:p>
      <w:r>
        <w:t>- Bajaj Allianz General Insurance Company Limited</w:t>
      </w:r>
    </w:p>
    <w:p>
      <w:r>
        <w:t>- Bajaj Allianz Life Insurance Company Limited</w:t>
      </w:r>
    </w:p>
    <w:p>
      <w:r>
        <w:t>- Canara HSBC Life Insurance Company Limited</w:t>
      </w:r>
    </w:p>
    <w:p>
      <w:r>
        <w:t>- Care Health Insurance Ltd.</w:t>
      </w:r>
    </w:p>
    <w:p>
      <w:r>
        <w:t>- Cholamandalam MS General Insurance Company Limited</w:t>
      </w:r>
    </w:p>
    <w:p>
      <w:r>
        <w:t>- Future Generali India Insurance Company Limited</w:t>
      </w:r>
    </w:p>
    <w:p>
      <w:r>
        <w:t>- Future Generali India Life Insurance Company Limited</w:t>
      </w:r>
    </w:p>
    <w:p>
      <w:r>
        <w:t>- Go Digit General Insurance Limited</w:t>
      </w:r>
    </w:p>
    <w:p>
      <w:r>
        <w:t>- HDFC ERGO General Insurance Company Limited</w:t>
      </w:r>
    </w:p>
    <w:p>
      <w:r>
        <w:t>- HDFC Life Insurance Company Limited</w:t>
      </w:r>
    </w:p>
    <w:p>
      <w:r>
        <w:t>- ICICI Lombard General Insurance Company Limited</w:t>
      </w:r>
    </w:p>
    <w:p>
      <w:r>
        <w:t>- ICICI Prudential Life Insurance Company Limited</w:t>
      </w:r>
    </w:p>
    <w:p>
      <w:r>
        <w:t>- IFFCO Tokio General Insurance Company Limited</w:t>
      </w:r>
    </w:p>
    <w:p>
      <w:r>
        <w:t>- IndiaFirst Life Insurance Company Limited</w:t>
      </w:r>
    </w:p>
    <w:p>
      <w:r>
        <w:t>- Liberty General Insurance Limited</w:t>
      </w:r>
    </w:p>
    <w:p>
      <w:r>
        <w:t>- ManipalCigna Health Insurance Company Limited</w:t>
      </w:r>
    </w:p>
    <w:p>
      <w:r>
        <w:t>- Max Life Insurance Company Limited</w:t>
      </w:r>
    </w:p>
    <w:p>
      <w:r>
        <w:t>- National Insurance Company Limited</w:t>
      </w:r>
    </w:p>
    <w:p>
      <w:r>
        <w:t>- New India Assurance Company Limited</w:t>
      </w:r>
    </w:p>
    <w:p>
      <w:r>
        <w:t>- Niva Bupa Health Insurance Company Limited</w:t>
      </w:r>
    </w:p>
    <w:p>
      <w:r>
        <w:t>- Oriental Insurance Company Limited</w:t>
      </w:r>
    </w:p>
    <w:p>
      <w:r>
        <w:t>- Pramerica Life Insurance Company Limited</w:t>
      </w:r>
    </w:p>
    <w:p>
      <w:r>
        <w:t>- Reliance General Insurance Company Limited</w:t>
      </w:r>
    </w:p>
    <w:p>
      <w:r>
        <w:t>- Reliance Nippon Life Insurance Company Limited</w:t>
      </w:r>
    </w:p>
    <w:p>
      <w:r>
        <w:t>- Royal Sundaram General Insurance Company Limited</w:t>
      </w:r>
    </w:p>
    <w:p>
      <w:r>
        <w:t>- SBI General Insurance Company Limited</w:t>
      </w:r>
    </w:p>
    <w:p>
      <w:r>
        <w:t>- SBI Life Insurance Company Limited</w:t>
      </w:r>
    </w:p>
    <w:p>
      <w:r>
        <w:t>- Shriram Life Insurance Company Limited</w:t>
      </w:r>
    </w:p>
    <w:p>
      <w:r>
        <w:t>- Star Health and Allied Insurance Company Limited</w:t>
      </w:r>
    </w:p>
    <w:p>
      <w:r>
        <w:t>- Star Union Dai-ichi Life Insurance Company Limited</w:t>
      </w:r>
    </w:p>
    <w:p>
      <w:r>
        <w:t>- TATA AIA Life Insurance Company Limited</w:t>
      </w:r>
    </w:p>
    <w:p>
      <w:r>
        <w:t>- United India Insurance Company Limited</w:t>
      </w:r>
    </w:p>
    <w:p>
      <w:r>
        <w:t>- Universal Sompo General Insurance Company Limited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