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Sanyog Insurance Brokers India Private Limited</w:t>
      </w:r>
    </w:p>
    <w:p>
      <w:r>
        <w:t>COMPANY NAME</w:t>
      </w:r>
    </w:p>
    <w:p>
      <w:r>
        <w:t>HEADQUARTERS CITY</w:t>
      </w:r>
    </w:p>
    <w:p>
      <w:r>
        <w:t>Pune</w:t>
      </w:r>
    </w:p>
    <w:p>
      <w:r>
        <w:t>HEADQUARTERS FULL ADDRESS</w:t>
      </w:r>
    </w:p>
    <w:p>
      <w:r>
        <w:t>Sanyog Insurance Brokers India Private Limited, 608, 6th Floor, Akshara Vaibhav, Opp. Hotel Sarovar Portico, Baner Road, Pune - 411045, Maharashtra</w:t>
      </w:r>
    </w:p>
    <w:p>
      <w:pPr>
        <w:pStyle w:val="Heading1"/>
      </w:pPr>
      <w:r>
        <w:t>ABOUT THE COMPANY</w:t>
      </w:r>
    </w:p>
    <w:p>
      <w:r>
        <w:t>Sanyog Insurance Brokers India Private Limited is an IRDAI licensed insurance brokerage firm that commenced operations with a vision to offer comprehensive and client-centric insurance solutions. The company was founded by experienced professionals from the insurance sector, bringing together decades of collective expertise in various facets of the industry. Their foundation is built on principles of transparency, trust, and providing tailored insurance advice to meet diverse client needs.</w:t>
      </w:r>
    </w:p>
    <w:p>
      <w:r>
        <w:t>The company aims to establish itself as a leading and reliable insurance broker in India. By leveraging its team's deep understanding of risk management and insurance products, Sanyog Insurance Brokers strives to simplify the complexities of insurance for both individuals and corporate entities. Their market position is strengthened by a commitment to ethical practices and ensuring that clients receive the most suitable coverage and effective claims support.</w:t>
      </w:r>
    </w:p>
    <w:p>
      <w:r>
        <w:t>Sanyog Insurance Brokers offers a wide array of services spanning both life and general insurance categories. This includes policies for health, motor, property, travel, marine, liability, and specialized corporate insurance, as well as various life insurance plans. Beyond just policy procurement, the company provides end-to-end services such as detailed risk assessment, policy comparison, claims assistance, and ongoing policy management, acting as a dedicated advocate for their clients throughout the insurance lifecycle.</w:t>
      </w:r>
    </w:p>
    <w:p>
      <w:r>
        <w:t>KEY MANAGEMENT PERSONNEL</w:t>
      </w:r>
    </w:p>
    <w:p>
      <w:r>
        <w:t>CEO: Mr. Sumant Deshpande. He has over 15 years of experience in financial services, including banking and insurance. He is responsible for the company's strategic direction and operational efficiency.</w:t>
      </w:r>
    </w:p>
    <w:p>
      <w:r>
        <w:t>Chairman: Mr. Vijay Deshpande. With over 40 years of experience in the insurance industry, primarily with New India Assurance, he provides strategic leadership and specialized expertise in corporate policy design.</w:t>
      </w:r>
    </w:p>
    <w:p>
      <w:r>
        <w:t>Other Executives</w:t>
      </w:r>
    </w:p>
    <w:p>
      <w:r>
        <w:t>Mr. Harish Vaidya (Executive Director). He brings over 35 years of experience from the insurance sector, including senior roles at United India Insurance, specializing in claims management and underwriting.</w:t>
      </w:r>
    </w:p>
    <w:p>
      <w:r>
        <w:t>Mr. Pradeep Khare (Executive Director). With over 35 years of experience in the insurance industry, including senior positions at United India Insurance, he focuses on corporate and retail insurance solutions.</w:t>
      </w:r>
    </w:p>
    <w:p>
      <w:pPr>
        <w:pStyle w:val="Heading1"/>
      </w:pPr>
      <w:r>
        <w:t>PARTNER INSURANCE COMPANIES</w:t>
      </w:r>
    </w:p>
    <w:p>
      <w:r>
        <w:t>- The New India Assurance Co. Ltd.</w:t>
      </w:r>
    </w:p>
    <w:p>
      <w:r>
        <w:t>- United India Insurance Co. Ltd.</w:t>
      </w:r>
    </w:p>
    <w:p>
      <w:r>
        <w:t>- Oriental Insurance Co. Ltd.</w:t>
      </w:r>
    </w:p>
    <w:p>
      <w:r>
        <w:t>- HDFC ERGO General Insurance Co. Ltd.</w:t>
      </w:r>
    </w:p>
    <w:p>
      <w:r>
        <w:t>- ICICI Lombard General Insurance Co. Ltd.</w:t>
      </w:r>
    </w:p>
    <w:p>
      <w:r>
        <w:t>- Bajaj Allianz General Insurance Co. Ltd.</w:t>
      </w:r>
    </w:p>
    <w:p>
      <w:r>
        <w:t>- Royal Sundaram General Insurance Co. Ltd.</w:t>
      </w:r>
    </w:p>
    <w:p>
      <w:r>
        <w:t>- Reliance General Insurance Co. Ltd.</w:t>
      </w:r>
    </w:p>
    <w:p>
      <w:r>
        <w:t>- Star Health and Allied Insurance Co. Ltd.</w:t>
      </w:r>
    </w:p>
    <w:p>
      <w:r>
        <w:t>- Care Health Insurance Ltd.</w:t>
      </w:r>
    </w:p>
    <w:p>
      <w:r>
        <w:t>- Niva Bupa Health Insurance Company Ltd.</w:t>
      </w:r>
    </w:p>
    <w:p>
      <w:r>
        <w:t>- Aditya Birla Health Insurance Co. Ltd.</w:t>
      </w:r>
    </w:p>
    <w:p>
      <w:r>
        <w:t>- Liberty General Insurance Ltd.</w:t>
      </w:r>
    </w:p>
    <w:p>
      <w:r>
        <w:t>- Go Digit General Insurance Ltd.</w:t>
      </w:r>
    </w:p>
    <w:p>
      <w:r>
        <w:t>- Magma HDI General Insurance Co. Ltd.</w:t>
      </w:r>
    </w:p>
    <w:p>
      <w:r>
        <w:t>- Future Generali India Insurance Company Ltd.</w:t>
      </w:r>
    </w:p>
    <w:p>
      <w:r>
        <w:t>- Cholamandalam MS General Insurance Co. Ltd.</w:t>
      </w:r>
    </w:p>
    <w:p>
      <w:r>
        <w:t>- Universal Sompo General Insurance Co. Ltd.</w:t>
      </w:r>
    </w:p>
    <w:p>
      <w:r>
        <w:t>- Shriram General Insurance Co. Ltd.</w:t>
      </w:r>
    </w:p>
    <w:p>
      <w:r>
        <w:t>- Kotak Mahindra General Insurance Co. Ltd.</w:t>
      </w:r>
    </w:p>
    <w:p>
      <w:r>
        <w:t>- SBI General Insurance Co. Ltd.</w:t>
      </w:r>
    </w:p>
    <w:p>
      <w:r>
        <w:t>- Acko General Insurance Ltd.</w:t>
      </w:r>
    </w:p>
    <w:p>
      <w:r>
        <w:t>- Zuno General Insurance Limited</w:t>
      </w:r>
    </w:p>
    <w:p>
      <w:r>
        <w:t>- Navi General Insurance Limited</w:t>
      </w:r>
    </w:p>
    <w:p>
      <w:r>
        <w:t>- ManipalCigna Health Insurance Company Limited</w:t>
      </w:r>
    </w:p>
    <w:p>
      <w:r>
        <w:t>- Life Insurance Corporation of India</w:t>
      </w:r>
    </w:p>
    <w:p>
      <w:r>
        <w:t>- HDFC Life Insurance Co. Ltd.</w:t>
      </w:r>
    </w:p>
    <w:p>
      <w:r>
        <w:t>- ICICI Prudential Life Insurance Co. Ltd.</w:t>
      </w:r>
    </w:p>
    <w:p>
      <w:r>
        <w:t>- Bajaj Allianz Life Insurance Co. Ltd.</w:t>
      </w:r>
    </w:p>
    <w:p>
      <w:r>
        <w:t>- SBI Life Insurance Co. Ltd.</w:t>
      </w:r>
    </w:p>
    <w:p>
      <w:r>
        <w:t>- Max Life Insurance Co. Ltd.</w:t>
      </w:r>
    </w:p>
    <w:p>
      <w:r>
        <w:t>- PNB MetLife India Insurance Co. Ltd.</w:t>
      </w:r>
    </w:p>
    <w:p>
      <w:r>
        <w:t>- Reliance Nippon Life Insurance Co. Ltd.</w:t>
      </w:r>
    </w:p>
    <w:p>
      <w:r>
        <w:t>- Ageas Federal Life Insurance Co. Ltd.</w:t>
      </w:r>
    </w:p>
    <w:p>
      <w:r>
        <w:t>- Canara HSBC Life Insurance Co. Ltd.</w:t>
      </w:r>
    </w:p>
    <w:p>
      <w:r>
        <w:t>- Aditya Birla Sun Life Insurance Co. Ltd.</w:t>
      </w:r>
    </w:p>
    <w:p>
      <w:r>
        <w:t>- IndiaFirst Life Insurance Co. Ltd.</w:t>
      </w:r>
    </w:p>
    <w:p>
      <w:r>
        <w:t>- Star Union Dai-ichi Life Insurance Co. Ltd.</w:t>
      </w:r>
    </w:p>
    <w:p>
      <w:r>
        <w:t>- Future Generali India Life Insurance Co. Ltd.</w:t>
      </w:r>
    </w:p>
    <w:p>
      <w:r>
        <w:t>- Edelweiss Tokio Life Insurance Co. Ltd.</w:t>
      </w:r>
    </w:p>
    <w:p>
      <w:r>
        <w:t>- Shriram Life Insurance Co. Ltd.</w:t>
      </w:r>
    </w:p>
    <w:p>
      <w:r>
        <w:t>- Kotak Mahindra Life Insurance Co. Ltd.</w:t>
      </w:r>
    </w:p>
    <w:p>
      <w:r>
        <w:t>- Bandhan Life Insurance</w:t>
      </w:r>
    </w:p>
    <w:p>
      <w:r>
        <w:t>- Aegon Life Insurance Company Limited</w:t>
      </w:r>
    </w:p>
    <w:p>
      <w:r>
        <w:t>- Mirae Asset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