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Share India Insurance Brokers Private Limited</w:t>
      </w:r>
    </w:p>
    <w:p>
      <w:r>
        <w:t>COMPANY NAME</w:t>
      </w:r>
    </w:p>
    <w:p>
      <w:r>
        <w:t>HEADQUARTERS CITY</w:t>
      </w:r>
    </w:p>
    <w:p>
      <w:r>
        <w:t>Noida</w:t>
      </w:r>
    </w:p>
    <w:p>
      <w:r>
        <w:t>HEADQUARTERS FULL ADDRESS</w:t>
      </w:r>
    </w:p>
    <w:p>
      <w:r>
        <w:t>Share India House, A-37, Sector 64, Noida, Uttar Pradesh 201301</w:t>
      </w:r>
    </w:p>
    <w:p>
      <w:pPr>
        <w:pStyle w:val="Heading1"/>
      </w:pPr>
      <w:r>
        <w:t>ABOUT THE COMPANY</w:t>
      </w:r>
    </w:p>
    <w:p>
      <w:r>
        <w:t>Share India Insurance Brokers Private Limited is a registered insurance broker operating under the regulatory framework of the Insurance Regulatory and Development Authority of India (IRDAI). Incorporated in August 2021, it is a part of the esteemed Share India Group, a diversified financial services conglomerate listed on the National Stock Exchange (NSE) and Bombay Stock Exchange (BSE). The company was established with the vision of simplifying the insurance buying process and providing comprehensive risk management solutions to individuals and businesses across India, leveraging the group's established market presence and technological prowess.</w:t>
      </w:r>
    </w:p>
    <w:p>
      <w:r>
        <w:t>The company aims to be a leading player in the Indian insurance brokerage sector by offering a wide array of insurance products and services through a client-centric approach. It focuses on leveraging digital platforms to provide seamless and convenient access to insurance solutions, ensuring transparency and ease of comparison for customers. Its strong backing by the Share India Group provides it with robust financial stability, a wide client base, and access to a vast distribution network, positioning it favorably in a competitive market.</w:t>
      </w:r>
    </w:p>
    <w:p>
      <w:r>
        <w:t>Share India Insurance Brokers Private Limited offers a comprehensive suite of insurance products, including life insurance, health insurance, motor insurance, travel insurance, home insurance, and various commercial insurance solutions for businesses. Beyond merely selling policies, the company provides expert advisory services, helps clients understand their insurance needs, compares offerings from multiple insurers, and assists with policy issuance and claims processing. Their commitment is to provide tailored solutions and unparalleled service, ensuring clients have appropriate coverage and support throughout their insurance journey.</w:t>
      </w:r>
    </w:p>
    <w:p>
      <w:r>
        <w:t>KEY MANAGEMENT PERSONNEL</w:t>
      </w:r>
    </w:p>
    <w:p>
      <w:r>
        <w:t>CEO: Vinit Jain - With a strong background in financial services and business development, Vinit Jain leads the strategic direction and operational execution of Share India Insurance Brokers. He is instrumental in driving the company's growth and digital transformation initiatives in the insurance sector.</w:t>
      </w:r>
    </w:p>
    <w:p>
      <w:r>
        <w:t>Chairman: Parveen Gupta - As the Chairman and Managing Director of the parent company, Share India Securities Limited, Parveen Gupta provides strategic oversight and guidance to Share India Insurance Brokers. He is a seasoned entrepreneur with extensive experience in the financial markets.</w:t>
      </w:r>
    </w:p>
    <w:p>
      <w:r>
        <w:t>Other Executives</w:t>
      </w:r>
    </w:p>
    <w:p>
      <w:r>
        <w:t>Sachin Gupta - Joint Managing Director of Share India Securities Limited, he plays a key role in the overall strategic direction of the Share India Group, including its insurance brokerage arm.</w:t>
      </w:r>
    </w:p>
    <w:p>
      <w:r>
        <w:t>Smt. Ritu Gupta - As a Director on the board of Share India Insurance Brokers, she contributes to the governance and strategic decision-making of the company.</w:t>
      </w:r>
    </w:p>
    <w:p>
      <w:pPr>
        <w:pStyle w:val="Heading1"/>
      </w:pPr>
      <w:r>
        <w:t>PARTNER INSURANCE COMPANIES</w:t>
      </w:r>
    </w:p>
    <w:p>
      <w:r>
        <w:t>- Max Life Insurance Company Limited</w:t>
      </w:r>
    </w:p>
    <w:p>
      <w:r>
        <w:t>- HDFC Life Insurance Company Limited</w:t>
      </w:r>
    </w:p>
    <w:p>
      <w:r>
        <w:t>- ICICI Prudential Life Insurance Company Limited</w:t>
      </w:r>
    </w:p>
    <w:p>
      <w:r>
        <w:t>- Bajaj Allianz Life Insurance Company Limited</w:t>
      </w:r>
    </w:p>
    <w:p>
      <w:r>
        <w:t>- SBI Life Insurance Company Limited</w:t>
      </w:r>
    </w:p>
    <w:p>
      <w:r>
        <w:t>- PNB MetLife India Insurance Company Limited</w:t>
      </w:r>
    </w:p>
    <w:p>
      <w:r>
        <w:t>- Star Union Dai-ichi Life Insurance Company Limited</w:t>
      </w:r>
    </w:p>
    <w:p>
      <w:r>
        <w:t>- Shriram Life Insurance Company Limited</w:t>
      </w:r>
    </w:p>
    <w:p>
      <w:r>
        <w:t>- Kotak Mahindra Life Insurance Company Limited</w:t>
      </w:r>
    </w:p>
    <w:p>
      <w:r>
        <w:t>- Future Generali India Life Insurance Company Limited</w:t>
      </w:r>
    </w:p>
    <w:p>
      <w:r>
        <w:t>- Canara HSBC OBC Life Insurance Company Limited</w:t>
      </w:r>
    </w:p>
    <w:p>
      <w:r>
        <w:t>- Edelweiss Tokio Life Insurance Company Limited</w:t>
      </w:r>
    </w:p>
    <w:p>
      <w:r>
        <w:t>- Bajaj Allianz General Insurance Company Limited</w:t>
      </w:r>
    </w:p>
    <w:p>
      <w:r>
        <w:t>- HDFC ERGO General Insurance Company Limited</w:t>
      </w:r>
    </w:p>
    <w:p>
      <w:r>
        <w:t>- ICICI Lombard General Insurance Company Limited</w:t>
      </w:r>
    </w:p>
    <w:p>
      <w:r>
        <w:t>- The New India Assurance Company Limited</w:t>
      </w:r>
    </w:p>
    <w:p>
      <w:r>
        <w:t>- The Oriental Insurance Company Limited</w:t>
      </w:r>
    </w:p>
    <w:p>
      <w:r>
        <w:t>- United India Insurance Company Limited</w:t>
      </w:r>
    </w:p>
    <w:p>
      <w:r>
        <w:t>- Star Health and Allied Insurance Company Limited</w:t>
      </w:r>
    </w:p>
    <w:p>
      <w:r>
        <w:t>- Future Generali India Insurance Company Limited</w:t>
      </w:r>
    </w:p>
    <w:p>
      <w:r>
        <w:t>- Liberty General Insurance Limited</w:t>
      </w:r>
    </w:p>
    <w:p>
      <w:r>
        <w:t>- Cholamandalam MS General Insurance Company Limited</w:t>
      </w:r>
    </w:p>
    <w:p>
      <w:r>
        <w:t>- Digit Insurance (Go Digit General Insurance Limited)</w:t>
      </w:r>
    </w:p>
    <w:p>
      <w:r>
        <w:t>- Reliance General Insurance Company Limited</w:t>
      </w:r>
    </w:p>
    <w:p>
      <w:r>
        <w:t>- Royal Sundaram General Insurance Company Limited</w:t>
      </w:r>
    </w:p>
    <w:p>
      <w:r>
        <w:t>- SBI General Insurance Company Limited</w:t>
      </w:r>
    </w:p>
    <w:p>
      <w:r>
        <w:t>- Acko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