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Sigma Insurance Broking Pvt. Ltd.</w:t>
      </w:r>
    </w:p>
    <w:p>
      <w:r>
        <w:t>COMPANY NAME</w:t>
      </w:r>
    </w:p>
    <w:p>
      <w:r>
        <w:t>HEADQUARTERS CITY</w:t>
      </w:r>
    </w:p>
    <w:p>
      <w:r>
        <w:t>Mumbai</w:t>
      </w:r>
    </w:p>
    <w:p>
      <w:r>
        <w:t>HEADQUARTERS FULL ADDRESS</w:t>
      </w:r>
    </w:p>
    <w:p>
      <w:r>
        <w:t>Office No. 101-105, 1st Floor, Tower 2, Equinox Business Park, LBS Marg, Kurla West, Mumbai - 400070</w:t>
      </w:r>
    </w:p>
    <w:p>
      <w:pPr>
        <w:pStyle w:val="Heading1"/>
      </w:pPr>
      <w:r>
        <w:t>ABOUT THE COMPANY</w:t>
      </w:r>
    </w:p>
    <w:p>
      <w:r>
        <w:t>Sigma Insurance Broking Pvt. Ltd. was established in 2004 and is licensed by the IRDAI (Insurance Regulatory and Development Authority of India) as a direct insurance broker. The company quickly grew to become a significant player in the Indian insurance landscape, focusing on providing comprehensive risk management and insurance solutions to a diverse client base ranging from large corporations to retail customers. Their foundation is built on principles of integrity, expertise, and client-centric service.</w:t>
      </w:r>
    </w:p>
    <w:p>
      <w:r>
        <w:t>Today, Sigma Insurance Broking Pvt. Ltd. stands as one of India's leading insurance broking firms, known for its extensive pan-India presence and strong relationships with a wide network of both public and private sector insurers. The company prides itself on its independent and unbiased approach, ensuring clients receive tailored solutions that best fit their specific needs, rather than being limited to a single insurer's offerings. This market position is reinforced by a dedicated team of experienced professionals committed to delivering value.</w:t>
      </w:r>
    </w:p>
    <w:p>
      <w:r>
        <w:t>The company offers a broad spectrum of services, including corporate insurance (property, liability, marine, employee benefits), retail insurance (motor, health, travel, home), and specialized risk management consulting. A key aspect of their service offering is their robust claims assistance, guiding clients through the entire claims process to ensure timely and fair settlements. Their expertise spans various sectors, providing end-to-end insurance solutions designed to mitigate risks and protect assets.</w:t>
      </w:r>
    </w:p>
    <w:p>
      <w:r>
        <w:t>KEY MANAGEMENT PERSONNEL</w:t>
      </w:r>
    </w:p>
    <w:p>
      <w:r>
        <w:t>CEO: Inderjeet Singh - An experienced professional in the insurance and financial services sector, leading the company's strategic growth and operational excellence.</w:t>
      </w:r>
    </w:p>
    <w:p>
      <w:r>
        <w:t>Chairman: G. Srinivasan - A veteran in the Indian insurance industry, providing strategic guidance and oversight to the company's vision and governance.</w:t>
      </w:r>
    </w:p>
    <w:p>
      <w:r>
        <w:t>Other Executives: V.V. Narayanan (Director), Surbhi Bhardwaj (Director)</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Bharti AXA Life Insurance</w:t>
      </w:r>
    </w:p>
    <w:p>
      <w:r>
        <w:t>- Canara HSBC OBC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Pramerica Life Insurance</w:t>
      </w:r>
    </w:p>
    <w:p>
      <w:r>
        <w:t>- Sahara India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