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Sridhar Insurance Broker Pvt. Ltd.</w:t>
      </w:r>
    </w:p>
    <w:p>
      <w:r>
        <w:t>COMPANY NAME</w:t>
      </w:r>
    </w:p>
    <w:p>
      <w:r>
        <w:t>HEADQUARTERS CITY</w:t>
      </w:r>
    </w:p>
    <w:p>
      <w:r>
        <w:t>Chennai</w:t>
      </w:r>
    </w:p>
    <w:p>
      <w:r>
        <w:t>HEADQUARTERS FULL ADDRESS</w:t>
      </w:r>
    </w:p>
    <w:p>
      <w:r>
        <w:t>Plot No 14 &amp; 15, VGP Prabhu Nagar, 4th Cross Street, Injambakkam, Chennai - 600115</w:t>
      </w:r>
    </w:p>
    <w:p>
      <w:pPr>
        <w:pStyle w:val="Heading1"/>
      </w:pPr>
      <w:r>
        <w:t>ABOUT THE COMPANY</w:t>
      </w:r>
    </w:p>
    <w:p>
      <w:r>
        <w:t>Sridhar Insurance Broker Pvt. Ltd. was established in 2005 and holds a license from the Insurance Regulatory and Development Authority of India (IRDAI). Since its inception, the company has focused on providing comprehensive and personalized insurance solutions. It has grown to serve a diverse clientele, including individuals, families, and businesses, building its operations on principles of trust and ethical practices within the Indian insurance sector.</w:t>
      </w:r>
    </w:p>
    <w:p>
      <w:r>
        <w:t>The company positions itself as a trusted advisor in the dynamic Indian insurance market, emphasizing a strong client-centric approach. Sridhar Insurance Broker aims to simplify the complexities of insurance, offering tailored advice and solutions that precisely match the unique requirements of each client. This approach has helped them build a strong reputation for service quality and foster long-term relationships with policyholders nationwide.</w:t>
      </w:r>
    </w:p>
    <w:p>
      <w:r>
        <w:t>Sridhar Insurance Broker Pvt. Ltd. offers a broad spectrum of services that cover both general and life insurance categories. Their general insurance portfolio includes motor, health, home, property, travel, marine, and various liability insurance policies. For life insurance, they provide a range of options such as term plans, endowment plans, money-back policies, Unit-Linked Insurance Plans (ULIPs), and pension plans. Beyond product sales, the company also delivers value-added services like risk management consultation and comprehensive claims assistance, ensuring a smooth and supportive experience for their clients.</w:t>
      </w:r>
    </w:p>
    <w:p>
      <w:r>
        <w:t>KEY MANAGEMENT PERSONNEL</w:t>
      </w:r>
    </w:p>
    <w:p>
      <w:r>
        <w:t>CEO: P. Sridharan. He is the Managing Director of Sridhar Insurance Broker Pvt. Ltd. Mr. Sridharan is a seasoned professional with over two decades of extensive experience across various segments of the insurance industry. His visionary leadership has been instrumental in steering the company's growth and strategic direction.</w:t>
      </w:r>
    </w:p>
    <w:p>
      <w:r>
        <w:t>Chairman: Information on a specific Chairman role is not explicitly detailed on the company website. The Managing Director, P. Sridharan, appears to be the principal executive leader.</w:t>
      </w:r>
    </w:p>
    <w:p>
      <w:r>
        <w:t>Other Executives: Specific roles and detailed backgrounds for other top-level executives are not publicly provided on the company's website beyond the Managing Director.</w:t>
      </w:r>
    </w:p>
    <w:p>
      <w:pPr>
        <w:pStyle w:val="Heading1"/>
      </w:pPr>
      <w:r>
        <w:t>PARTNER INSURANCE COMPANIES</w:t>
      </w:r>
    </w:p>
    <w:p>
      <w:r>
        <w:t>- Bajaj Allianz General Insurance Co. Ltd.</w:t>
      </w:r>
    </w:p>
    <w:p>
      <w:r>
        <w:t>- Cholamandalam MS General Insurance Co. Ltd.</w:t>
      </w:r>
    </w:p>
    <w:p>
      <w:r>
        <w:t>- Go Digit General Insurance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New India Assurance Co. Ltd.</w:t>
      </w:r>
    </w:p>
    <w:p>
      <w:r>
        <w:t>- Oriental Insurance Co. Ltd.</w:t>
      </w:r>
    </w:p>
    <w:p>
      <w:r>
        <w:t>- Reliance General Insurance Co. Ltd.</w:t>
      </w:r>
    </w:p>
    <w:p>
      <w:r>
        <w:t>- SBI General Insurance Co. Ltd.</w:t>
      </w:r>
    </w:p>
    <w:p>
      <w:r>
        <w:t>- Star Health &amp; Allied Insurance Co. Ltd.</w:t>
      </w:r>
    </w:p>
    <w:p>
      <w:r>
        <w:t>- Tata AIG General Insurance Co. Ltd.</w:t>
      </w:r>
    </w:p>
    <w:p>
      <w:r>
        <w:t>- United India Insurance Co. Ltd.</w:t>
      </w:r>
    </w:p>
    <w:p>
      <w:r>
        <w:t>- Universal Sompo General Insurance Co. Ltd.</w:t>
      </w:r>
    </w:p>
    <w:p>
      <w:r>
        <w:t>- Aditya Birla Sun Life Insurance Co. Ltd.</w:t>
      </w:r>
    </w:p>
    <w:p>
      <w:r>
        <w:t>- Bajaj Allianz Life Insurance Co. Ltd.</w:t>
      </w:r>
    </w:p>
    <w:p>
      <w:r>
        <w:t>- Canara HSBC Life Insurance Co. Ltd.</w:t>
      </w:r>
    </w:p>
    <w:p>
      <w:r>
        <w:t>- Edelweiss Tokio Life Insurance Co. Ltd.</w:t>
      </w:r>
    </w:p>
    <w:p>
      <w:r>
        <w:t>- HDFC Life Insurance Co. Ltd.</w:t>
      </w:r>
    </w:p>
    <w:p>
      <w:r>
        <w:t>- ICICI Prudential Life Insurance Co. Ltd.</w:t>
      </w:r>
    </w:p>
    <w:p>
      <w:r>
        <w:t>- IndiaFirst Life Insurance Co. Ltd.</w:t>
      </w:r>
    </w:p>
    <w:p>
      <w:r>
        <w:t>- LIC of India</w:t>
      </w:r>
    </w:p>
    <w:p>
      <w:r>
        <w:t>- Max Life Insurance Co. Ltd.</w:t>
      </w:r>
    </w:p>
    <w:p>
      <w:r>
        <w:t>- PNB MetLife India Insurance Co. Ltd.</w:t>
      </w:r>
    </w:p>
    <w:p>
      <w:r>
        <w:t>- SBI Life Insurance Co. Ltd.</w:t>
      </w:r>
    </w:p>
    <w:p>
      <w:r>
        <w:t>- Star Union Dai-ichi Life Insurance Co. Ltd.</w:t>
      </w:r>
    </w:p>
    <w:p>
      <w:r>
        <w:t>- SUD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