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Strive Insurance Brokers Private Limited</w:t>
      </w:r>
    </w:p>
    <w:p>
      <w:r>
        <w:t>COMPANY NAME</w:t>
      </w:r>
    </w:p>
    <w:p>
      <w:r>
        <w:t>HEADQUARTERS CITY</w:t>
      </w:r>
    </w:p>
    <w:p>
      <w:r>
        <w:t>Mumbai</w:t>
      </w:r>
    </w:p>
    <w:p>
      <w:r>
        <w:t>HEADQUARTERS FULL ADDRESS</w:t>
      </w:r>
    </w:p>
    <w:p>
      <w:r>
        <w:t>202, The Summit Business Bay, Off Andheri Kurla Road, Near Cinemax, Gundavali, Andheri East, Mumbai, Maharashtra 400093</w:t>
      </w:r>
    </w:p>
    <w:p>
      <w:pPr>
        <w:pStyle w:val="Heading1"/>
      </w:pPr>
      <w:r>
        <w:t>ABOUT THE COMPANY</w:t>
      </w:r>
    </w:p>
    <w:p>
      <w:r>
        <w:t>Strive Insurance Brokers Private Limited is a composite insurance broker licensed by the IRDAI (Insurance Regulatory and Development Authority of India), established in 2016. The company was founded with the vision to provide comprehensive and transparent insurance solutions to a diverse clientele. It aims to simplify the complexities of insurance for both individuals and corporate entities, leveraging technology to enhance accessibility and efficiency in its services.</w:t>
      </w:r>
    </w:p>
    <w:p>
      <w:r>
        <w:t>The company has positioned itself as a dynamic player in the Indian insurance brokerage market. By offering a wide array of products across life, non-life, and health insurance segments, Strive caters to a broad spectrum of needs, from individual financial planning and health protection to corporate risk management. Their approach focuses on client-centricity, offering unbiased advice and facilitating informed decision-making for policyholders.</w:t>
      </w:r>
    </w:p>
    <w:p>
      <w:r>
        <w:t>Strive Insurance Brokers provides end-to-end insurance services, which include detailed risk assessment, comparative analysis of policies from multiple insurers, policy placement, and crucial post-sales support such as claims assistance and renewal management. Their portfolio encompasses various insurance types including motor, travel, property, marine, liability, and specialized commercial covers, ensuring holistic protection for their clients.</w:t>
      </w:r>
    </w:p>
    <w:p>
      <w:r>
        <w:t>KEY MANAGEMENT PERSONNEL</w:t>
      </w:r>
    </w:p>
    <w:p>
      <w:r>
        <w:t>CEO: Rakesh Gupta - As the Founder and Managing Director, Rakesh Gupta brings over two decades of extensive experience in the Indian insurance sector, having held significant leadership roles with major insurance companies before founding Strive.</w:t>
      </w:r>
    </w:p>
    <w:p>
      <w:r>
        <w:t>Chairman: S. K. Gupta - S. K. Gupta serves as the Chairman of the Board, providing strategic direction and oversight to the company's operations and growth initiatives.</w:t>
      </w:r>
    </w:p>
    <w:p>
      <w:r>
        <w:t>Other Executives</w:t>
      </w:r>
    </w:p>
    <w:p>
      <w:r>
        <w:t>Alok Sharma - Director - Corporate. He focuses on developing and managing corporate insurance solutions and client relationships.</w:t>
      </w:r>
    </w:p>
    <w:p>
      <w:r>
        <w:t>Sudhir Gupta - Director - Distribution. He is responsible for building and expanding the company's distribution networks across various channels.</w:t>
      </w:r>
    </w:p>
    <w:p>
      <w:pPr>
        <w:pStyle w:val="Heading1"/>
      </w:pPr>
      <w:r>
        <w:t>PARTNER INSURANCE COMPANIES</w:t>
      </w:r>
    </w:p>
    <w:p>
      <w:r>
        <w:t>- Max Life Insurance</w:t>
      </w:r>
    </w:p>
    <w:p>
      <w:r>
        <w:t>- HDFC Life</w:t>
      </w:r>
    </w:p>
    <w:p>
      <w:r>
        <w:t>- SBI Life</w:t>
      </w:r>
    </w:p>
    <w:p>
      <w:r>
        <w:t>- ICICI Prudential Life</w:t>
      </w:r>
    </w:p>
    <w:p>
      <w:r>
        <w:t>- Bajaj Allianz Life</w:t>
      </w:r>
    </w:p>
    <w:p>
      <w:r>
        <w:t>- PNB MetLife</w:t>
      </w:r>
    </w:p>
    <w:p>
      <w:r>
        <w:t>- Edelweiss Tokio Life</w:t>
      </w:r>
    </w:p>
    <w:p>
      <w:r>
        <w:t>- Star Union Dai-ichi Life</w:t>
      </w:r>
    </w:p>
    <w:p>
      <w:r>
        <w:t>- Shriram Life</w:t>
      </w:r>
    </w:p>
    <w:p>
      <w:r>
        <w:t>- Canara HSBC OBC Life</w:t>
      </w:r>
    </w:p>
    <w:p>
      <w:r>
        <w:t>- Future Generali India Life</w:t>
      </w:r>
    </w:p>
    <w:p>
      <w:r>
        <w:t>- Ageas Federal Life Insurance</w:t>
      </w:r>
    </w:p>
    <w:p>
      <w:r>
        <w:t>- IndiaFirst Life</w:t>
      </w:r>
    </w:p>
    <w:p>
      <w:r>
        <w:t>- HDFC ERGO General Insurance</w:t>
      </w:r>
    </w:p>
    <w:p>
      <w:r>
        <w:t>- ICICI Lombard General Insurance</w:t>
      </w:r>
    </w:p>
    <w:p>
      <w:r>
        <w:t>- Bajaj Allianz General Insurance</w:t>
      </w:r>
    </w:p>
    <w:p>
      <w:r>
        <w:t>- SBI General Insurance</w:t>
      </w:r>
    </w:p>
    <w:p>
      <w:r>
        <w:t>- The New India Assurance</w:t>
      </w:r>
    </w:p>
    <w:p>
      <w:r>
        <w:t>- Oriental Insurance Company</w:t>
      </w:r>
    </w:p>
    <w:p>
      <w:r>
        <w:t>- United India Insurance</w:t>
      </w:r>
    </w:p>
    <w:p>
      <w:r>
        <w:t>- Future Generali India Insurance</w:t>
      </w:r>
    </w:p>
    <w:p>
      <w:r>
        <w:t>- Acko General Insurance</w:t>
      </w:r>
    </w:p>
    <w:p>
      <w:r>
        <w:t>- Digit Insurance</w:t>
      </w:r>
    </w:p>
    <w:p>
      <w:r>
        <w:t>- Go Digit General Insurance</w:t>
      </w:r>
    </w:p>
    <w:p>
      <w:r>
        <w:t>- Reliance General Insurance</w:t>
      </w:r>
    </w:p>
    <w:p>
      <w:r>
        <w:t>- Liberty General Insurance</w:t>
      </w:r>
    </w:p>
    <w:p>
      <w:r>
        <w:t>- IFFCO Tokio General Insurance</w:t>
      </w:r>
    </w:p>
    <w:p>
      <w:r>
        <w:t>- Universal Sompo General Insurance</w:t>
      </w:r>
    </w:p>
    <w:p>
      <w:r>
        <w:t>- Sriram General Insurance</w:t>
      </w:r>
    </w:p>
    <w:p>
      <w:r>
        <w:t>- Royal Sundaram General Insurance</w:t>
      </w:r>
    </w:p>
    <w:p>
      <w:r>
        <w:t>- Magma HDI General Insurance</w:t>
      </w:r>
    </w:p>
    <w:p>
      <w:r>
        <w:t>- Kotak Mahindra General Insurance</w:t>
      </w:r>
    </w:p>
    <w:p>
      <w:r>
        <w:t>- Cholamandalam MS General Insurance</w:t>
      </w:r>
    </w:p>
    <w:p>
      <w:r>
        <w:t>- Star Health and Allied Insurance</w:t>
      </w:r>
    </w:p>
    <w:p>
      <w:r>
        <w:t>- Care Health Insurance</w:t>
      </w:r>
    </w:p>
    <w:p>
      <w:r>
        <w:t>- Niva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