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Suraksha Insurance Brokers Pvt. Ltd.</w:t>
      </w:r>
    </w:p>
    <w:p>
      <w:r>
        <w:t>COMPANY NAME</w:t>
      </w:r>
    </w:p>
    <w:p>
      <w:r>
        <w:t>HEADQUARTERS CITY</w:t>
      </w:r>
    </w:p>
    <w:p>
      <w:r>
        <w:t>Bangalore</w:t>
      </w:r>
    </w:p>
    <w:p>
      <w:r>
        <w:t>HEADQUARTERS FULL ADDRESS</w:t>
      </w:r>
    </w:p>
    <w:p>
      <w:r>
        <w:t>No. 222, 1st Floor, 13th Cross, CMH Road, Indiranagar, Bangalore - 560038, Karnataka, India</w:t>
      </w:r>
    </w:p>
    <w:p>
      <w:pPr>
        <w:pStyle w:val="Heading1"/>
      </w:pPr>
      <w:r>
        <w:t>ABOUT THE COMPANY</w:t>
      </w:r>
    </w:p>
    <w:p>
      <w:r>
        <w:t>Suraksha Insurance Brokers Pvt. Ltd. was established in 2004 with a vision to offer comprehensive and client-centric insurance solutions. Licensed by the IRDAI (Insurance Regulatory and Development Authority of India), the company has steadily grown its operations, building a reputation for reliability, transparency, and expert guidance in the complex world of insurance. Its foundation was laid with the aim of simplifying insurance for individuals and businesses alike, ensuring they receive tailored protection that aligns with their specific needs.</w:t>
      </w:r>
    </w:p>
    <w:p>
      <w:r>
        <w:t>Over the years, Suraksha Insurance Brokers has solidified its position as one of the leading private sector insurance brokers, particularly in South India. It serves a diverse clientele ranging from individual policyholders and small and medium-sized enterprises (SMEs) to large corporations. The company's market standing is attributed to its unwavering commitment to ethical practices, a deep understanding of market dynamics, and a strong focus on delivering value-added services that extend beyond mere policy issuance.</w:t>
      </w:r>
    </w:p>
    <w:p>
      <w:r>
        <w:t>The company offers a wide spectrum of insurance products and services, including but not limited to Motor, Health, Life, Property, Marine, Liability, Travel, and various commercial insurance coverages. Beyond policy sales, Suraksha provides extensive advisory services, risk assessment, portfolio management, and efficient claims assistance, acting as a true partner to its clients throughout their insurance journey. Their expertise lies in customizing insurance solutions to meet specific client requirements and ensuring optimal coverage.</w:t>
      </w:r>
    </w:p>
    <w:p>
      <w:r>
        <w:t>KEY MANAGEMENT PERSONNEL</w:t>
      </w:r>
    </w:p>
    <w:p>
      <w:r>
        <w:t>CEO: Mr. D. R. Hiremath - Founder &amp; Managing Director. He brings over 30 years of extensive experience in the insurance industry, having previously worked with public sector undertakings like LIC and New India Assurance.</w:t>
      </w:r>
    </w:p>
    <w:p>
      <w:r>
        <w:t>Chairman: Not explicitly listed on the company website.</w:t>
      </w:r>
    </w:p>
    <w:p>
      <w:r>
        <w:t>Other Executives</w:t>
      </w:r>
    </w:p>
    <w:p>
      <w:r>
        <w:t>Mrs. Uma Hiremath - Director</w:t>
      </w:r>
    </w:p>
    <w:p>
      <w:r>
        <w:t>Mr. Manjunath HR - Director</w:t>
      </w:r>
    </w:p>
    <w:p>
      <w:r>
        <w:t>Mr. Sandeep Hiremath - Director</w:t>
      </w:r>
    </w:p>
    <w:p>
      <w:pPr>
        <w:pStyle w:val="Heading1"/>
      </w:pPr>
      <w:r>
        <w:t>PARTNER INSURANCE COMPANIES</w:t>
      </w:r>
    </w:p>
    <w:p>
      <w:r>
        <w:t>- LIC of India</w:t>
      </w:r>
    </w:p>
    <w:p>
      <w:r>
        <w:t>- HDFC Life Insurance Co. Ltd.</w:t>
      </w:r>
    </w:p>
    <w:p>
      <w:r>
        <w:t>- ICICI Prudential Life Insurance Co. Ltd.</w:t>
      </w:r>
    </w:p>
    <w:p>
      <w:r>
        <w:t>- SBI Life Insurance Co. Ltd.</w:t>
      </w:r>
    </w:p>
    <w:p>
      <w:r>
        <w:t>- Max Life Insurance Co. Ltd.</w:t>
      </w:r>
    </w:p>
    <w:p>
      <w:r>
        <w:t>- Bajaj Allianz Life Insurance Co. Ltd.</w:t>
      </w:r>
    </w:p>
    <w:p>
      <w:r>
        <w:t>- Star Union Dai-ichi Life Insurance Co. Ltd.</w:t>
      </w:r>
    </w:p>
    <w:p>
      <w:r>
        <w:t>- Reliance Nippon Life Insurance Company</w:t>
      </w:r>
    </w:p>
    <w:p>
      <w:r>
        <w:t>- Pramerica Life Insurance Limited</w:t>
      </w:r>
    </w:p>
    <w:p>
      <w:r>
        <w:t>- Bharti AXA Life Insurance Company Ltd.</w:t>
      </w:r>
    </w:p>
    <w:p>
      <w:r>
        <w:t>- Future Generali India Life Insurance Company Ltd.</w:t>
      </w:r>
    </w:p>
    <w:p>
      <w:r>
        <w:t>- PNB MetLife India Insurance Company Limited</w:t>
      </w:r>
    </w:p>
    <w:p>
      <w:r>
        <w:t>- Canara HSBC Life Insurance Company Limited</w:t>
      </w:r>
    </w:p>
    <w:p>
      <w:r>
        <w:t>- Edelweiss Tokio Life Insurance Company Limited</w:t>
      </w:r>
    </w:p>
    <w:p>
      <w:r>
        <w:t>- IndiaFirst Life Insurance Company Limited</w:t>
      </w:r>
    </w:p>
    <w:p>
      <w:r>
        <w:t>- Ageas Federal Life Insurance Co. Ltd.</w:t>
      </w:r>
    </w:p>
    <w:p>
      <w:r>
        <w:t>- Exide Life Insurance Company Limited</w:t>
      </w:r>
    </w:p>
    <w:p>
      <w:r>
        <w:t>- Aviva Life Insurance Company India Ltd.</w:t>
      </w:r>
    </w:p>
    <w:p>
      <w:r>
        <w:t>- Aditya Birla Sun Life Insurance Co. Ltd.</w:t>
      </w:r>
    </w:p>
    <w:p>
      <w:r>
        <w:t>- Shriram Life Insurance Co. Ltd.</w:t>
      </w:r>
    </w:p>
    <w:p>
      <w:r>
        <w:t>- Kotak Mahindra Life Insurance Co. Ltd.</w:t>
      </w:r>
    </w:p>
    <w:p>
      <w:r>
        <w:t>- Aegon Life Insurance Company Limited</w:t>
      </w:r>
    </w:p>
    <w:p>
      <w:r>
        <w:t>- New India Assurance Co. Ltd.</w:t>
      </w:r>
    </w:p>
    <w:p>
      <w:r>
        <w:t>- United India Insurance Co. Ltd.</w:t>
      </w:r>
    </w:p>
    <w:p>
      <w:r>
        <w:t>- Oriental Insurance Co. Ltd.</w:t>
      </w:r>
    </w:p>
    <w:p>
      <w:r>
        <w:t>- National Insurance Co. Ltd.</w:t>
      </w:r>
    </w:p>
    <w:p>
      <w:r>
        <w:t>- Bajaj Allianz General Insurance Co. Ltd.</w:t>
      </w:r>
    </w:p>
    <w:p>
      <w:r>
        <w:t>- HDFC ERGO General Insurance Co. Ltd.</w:t>
      </w:r>
    </w:p>
    <w:p>
      <w:r>
        <w:t>- ICICI Lombard General Insurance Co. Ltd.</w:t>
      </w:r>
    </w:p>
    <w:p>
      <w:r>
        <w:t>- IFFCO TOKIO General Insurance Co. Ltd.</w:t>
      </w:r>
    </w:p>
    <w:p>
      <w:r>
        <w:t>- Reliance General Insurance Co. Ltd.</w:t>
      </w:r>
    </w:p>
    <w:p>
      <w:r>
        <w:t>- Royal Sundaram General Insurance Co. Ltd.</w:t>
      </w:r>
    </w:p>
    <w:p>
      <w:r>
        <w:t>- Star Health and Allied Insurance Co. Ltd.</w:t>
      </w:r>
    </w:p>
    <w:p>
      <w:r>
        <w:t>- Universal Sompo General Insurance Co. Ltd.</w:t>
      </w:r>
    </w:p>
    <w:p>
      <w:r>
        <w:t>- Future Generali India Insurance Co. Ltd.</w:t>
      </w:r>
    </w:p>
    <w:p>
      <w:r>
        <w:t>- Liberty General Insurance Ltd.</w:t>
      </w:r>
    </w:p>
    <w:p>
      <w:r>
        <w:t>- Go Digit General Insurance Ltd.</w:t>
      </w:r>
    </w:p>
    <w:p>
      <w:r>
        <w:t>- Niva Bupa Health Insurance Company Ltd.</w:t>
      </w:r>
    </w:p>
    <w:p>
      <w:r>
        <w:t>- Care Health Insurance Ltd.</w:t>
      </w:r>
    </w:p>
    <w:p>
      <w:r>
        <w:t>- ManipalCigna Health Insurance Company Limited</w:t>
      </w:r>
    </w:p>
    <w:p>
      <w:r>
        <w:t>- Acko General Insurance Ltd.</w:t>
      </w:r>
    </w:p>
    <w:p>
      <w:r>
        <w:t>- Aditya Birla Health Insurance Co. Ltd.</w:t>
      </w:r>
    </w:p>
    <w:p>
      <w:r>
        <w:t>- SBI General Insurance Co. Ltd.</w:t>
      </w:r>
    </w:p>
    <w:p>
      <w:r>
        <w:t>- Cholamandalam MS General Insurance Company Ltd.</w:t>
      </w:r>
    </w:p>
    <w:p>
      <w:r>
        <w:t>- Shriram General Insurance Co. Ltd.</w:t>
      </w:r>
    </w:p>
    <w:p>
      <w:r>
        <w:t>- Magma HDI General Insurance Co. Ltd.</w:t>
      </w:r>
    </w:p>
    <w:p>
      <w:r>
        <w:t>- Navi General Insurance Ltd.</w:t>
      </w:r>
    </w:p>
    <w:p>
      <w:r>
        <w:t>- Zuno General Insurance Limited</w:t>
      </w:r>
    </w:p>
    <w:p>
      <w:r>
        <w:t>- Tata AIG General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