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Sushil Insurance Brokers Pvt Ltd</w:t>
      </w:r>
    </w:p>
    <w:p>
      <w:r>
        <w:t>COMPANY NAME</w:t>
      </w:r>
    </w:p>
    <w:p>
      <w:r>
        <w:t>HEADQUARTERS CITY</w:t>
      </w:r>
    </w:p>
    <w:p>
      <w:r>
        <w:t>New Delhi</w:t>
      </w:r>
    </w:p>
    <w:p>
      <w:r>
        <w:t>HEADQUARTERS FULL ADDRESS</w:t>
      </w:r>
    </w:p>
    <w:p>
      <w:r>
        <w:t>12, Pusa Road, New Delhi - 110005</w:t>
      </w:r>
    </w:p>
    <w:p>
      <w:pPr>
        <w:pStyle w:val="Heading1"/>
      </w:pPr>
      <w:r>
        <w:t>ABOUT THE COMPANY</w:t>
      </w:r>
    </w:p>
    <w:p>
      <w:r>
        <w:t>Sushil Insurance Brokers Pvt Ltd is an IRDAI licensed Direct Insurance Broker, established to serve the vast potential of the Indian insurance market across Life, Non-Life, and Reinsurance segments. The company was incorporated in January 2005 and obtained its Direct Broker License in November 2005 from the Insurance Regulatory and Development Authority of India (IRDAI). It operates as an integral part of the renowned 'Sushil Group,' a diversified financial services conglomerate that commenced its operations in 1993.</w:t>
      </w:r>
    </w:p>
    <w:p>
      <w:r>
        <w:t>As a direct broker, Sushil Insurance Brokers Pvt Ltd functions as an independent intermediary between clients and insurance companies, ensuring that the client's best interests are prioritized. The company is dedicated to providing superior service through expert advice, thorough risk assessment, and customized insurance solutions. It aims to be a trusted partner in risk management, building long-term relationships based on transparency and reliability within the competitive Indian insurance landscape.</w:t>
      </w:r>
    </w:p>
    <w:p>
      <w:r>
        <w:t>The company offers a comprehensive array of insurance products and services catering to diverse needs. Its portfolio includes Life Insurance solutions such as Term, Endowment, and ULIPs, alongside a wide range of Non-Life (General) Insurance products including Health Insurance, Motor Insurance, Property Insurance, Marine Insurance, and various Liability covers. Beyond product offerings, Sushil Insurance Brokers provides valuable services like risk analysis, claims assistance, and ongoing policy management to ensure a seamless experience for its clients.</w:t>
      </w:r>
    </w:p>
    <w:p>
      <w:r>
        <w:t>KEY MANAGEMENT PERSONNEL</w:t>
      </w:r>
    </w:p>
    <w:p>
      <w:r>
        <w:t>CEO: Mr. Sushil Kumar Jain (Also serves as the Chairman and Managing Director. He is the founder of the Sushil Group, bringing extensive experience in the financial services sector.)</w:t>
      </w:r>
    </w:p>
    <w:p>
      <w:r>
        <w:t>Chairman: Mr. Sushil Kumar Jain (Also serves as the CEO and Managing Director. As the founder of the Sushil Group, he has over three decades of experience in the financial sector.)</w:t>
      </w:r>
    </w:p>
    <w:p>
      <w:r>
        <w:t>Other Executives</w:t>
      </w:r>
    </w:p>
    <w:p>
      <w:r>
        <w:t>Mrs. Neena Jain (Director)</w:t>
      </w:r>
    </w:p>
    <w:p>
      <w:r>
        <w:t>Mr. Arpit Jain (Director)</w:t>
      </w:r>
    </w:p>
    <w:p>
      <w:pPr>
        <w:pStyle w:val="Heading1"/>
      </w:pPr>
      <w:r>
        <w:t>PARTNER INSURANCE COMPANIES</w:t>
      </w:r>
    </w:p>
    <w:p>
      <w:r>
        <w:t>HDFC ERGO General Insurance Company Ltd.</w:t>
      </w:r>
    </w:p>
    <w:p>
      <w:r>
        <w:t>ICICI Lombard General Insurance Company Ltd.</w:t>
      </w:r>
    </w:p>
    <w:p>
      <w:r>
        <w:t>Bajaj Allianz General Insurance Company Ltd.</w:t>
      </w:r>
    </w:p>
    <w:p>
      <w:r>
        <w:t>New India Assurance Co. Ltd.</w:t>
      </w:r>
    </w:p>
    <w:p>
      <w:r>
        <w:t>Oriental Insurance Company Ltd.</w:t>
      </w:r>
    </w:p>
    <w:p>
      <w:r>
        <w:t>United India Insurance Co. Ltd.</w:t>
      </w:r>
    </w:p>
    <w:p>
      <w:r>
        <w:t>Future Generali India Insurance Company Ltd.</w:t>
      </w:r>
    </w:p>
    <w:p>
      <w:r>
        <w:t>National Insurance Company Ltd.</w:t>
      </w:r>
    </w:p>
    <w:p>
      <w:r>
        <w:t>Liberty General Insurance Ltd.</w:t>
      </w:r>
    </w:p>
    <w:p>
      <w:r>
        <w:t>SBI General Insurance Company Ltd.</w:t>
      </w:r>
    </w:p>
    <w:p>
      <w:r>
        <w:t>Go Digit General Insurance Ltd.</w:t>
      </w:r>
    </w:p>
    <w:p>
      <w:r>
        <w:t>Royal Sundaram General Insurance Co. Ltd.</w:t>
      </w:r>
    </w:p>
    <w:p>
      <w:r>
        <w:t>Reliance General Insurance Co. Ltd.</w:t>
      </w:r>
    </w:p>
    <w:p>
      <w:r>
        <w:t>Universal Sompo General Insurance Co. Ltd.</w:t>
      </w:r>
    </w:p>
    <w:p>
      <w:r>
        <w:t>Cholamandalam MS General Insurance Company Ltd.</w:t>
      </w:r>
    </w:p>
    <w:p>
      <w:r>
        <w:t>Magma HDI General Insurance Company Ltd.</w:t>
      </w:r>
    </w:p>
    <w:p>
      <w:r>
        <w:t>Shriram General Insurance Co. Ltd.</w:t>
      </w:r>
    </w:p>
    <w:p>
      <w:r>
        <w:t>Star Health and Allied Insurance Co. Ltd.</w:t>
      </w:r>
    </w:p>
    <w:p>
      <w:r>
        <w:t>Aditya Birla Health Insurance Co. Ltd.</w:t>
      </w:r>
    </w:p>
    <w:p>
      <w:r>
        <w:t>Care Health Insurance Ltd.</w:t>
      </w:r>
    </w:p>
    <w:p>
      <w:r>
        <w:t>Niva Bupa Health Insurance Co. Ltd.</w:t>
      </w:r>
    </w:p>
    <w:p>
      <w:r>
        <w:t>LIC of India</w:t>
      </w:r>
    </w:p>
    <w:p>
      <w:r>
        <w:t>HDFC Life Insurance Company Ltd.</w:t>
      </w:r>
    </w:p>
    <w:p>
      <w:r>
        <w:t>ICICI Prudential Life Insurance Company Ltd.</w:t>
      </w:r>
    </w:p>
    <w:p>
      <w:r>
        <w:t>Bajaj Allianz Life Insurance Company Ltd.</w:t>
      </w:r>
    </w:p>
    <w:p>
      <w:r>
        <w:t>SBI Life Insurance Company Ltd.</w:t>
      </w:r>
    </w:p>
    <w:p>
      <w:r>
        <w:t>Max Life Insurance Company Ltd.</w:t>
      </w:r>
    </w:p>
    <w:p>
      <w:r>
        <w:t>Star Union Dai-ichi Life Insurance Co. Ltd.</w:t>
      </w:r>
    </w:p>
    <w:p>
      <w:r>
        <w:t>Canara HSBC Life Insurance Company Ltd.</w:t>
      </w:r>
    </w:p>
    <w:p>
      <w:r>
        <w:t>PNB MetLife India Insurance Co. Ltd.</w:t>
      </w:r>
    </w:p>
    <w:p>
      <w:r>
        <w:t>Bharti AXA Life Insurance Company Ltd.</w:t>
      </w:r>
    </w:p>
    <w:p>
      <w:r>
        <w:t>Reliance Nippon Life Insurance Company Ltd.</w:t>
      </w:r>
    </w:p>
    <w:p>
      <w:r>
        <w:t>IndiaFirst Life Insurance Company Ltd.</w:t>
      </w:r>
    </w:p>
    <w:p>
      <w:r>
        <w:t>Exide Life Insurance Company Ltd.</w:t>
      </w:r>
    </w:p>
    <w:p>
      <w:r>
        <w:t>Ageas Federal Life Insurance Company Ltd.</w:t>
      </w:r>
    </w:p>
    <w:p>
      <w:r>
        <w:t>Kotak Mahindra Life Insurance Co. Ltd.</w:t>
      </w:r>
    </w:p>
    <w:p>
      <w:r>
        <w:t>Shriram Life Insurance Co. Ltd.</w:t>
      </w:r>
    </w:p>
    <w:p>
      <w:r>
        <w:t>Edelweiss Tokio Life Insurance Company Ltd.</w:t>
      </w:r>
    </w:p>
    <w:p>
      <w:r>
        <w:t>Aviva Life Insurance Company India Ltd.</w:t>
      </w:r>
    </w:p>
    <w:p>
      <w:r>
        <w:t>Future Generali India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