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TRAILBLAZER INSURANCE BROKER PRIVATE LIMITED</w:t>
      </w:r>
    </w:p>
    <w:p>
      <w:r>
        <w:t>COMPANY NAME</w:t>
      </w:r>
    </w:p>
    <w:p>
      <w:r>
        <w:t>HEADQUARTERS CITY</w:t>
      </w:r>
    </w:p>
    <w:p>
      <w:r>
        <w:t>Mumbai</w:t>
      </w:r>
    </w:p>
    <w:p>
      <w:r>
        <w:t>HEADQUARTERS FULL ADDRESS</w:t>
      </w:r>
    </w:p>
    <w:p>
      <w:r>
        <w:t>B-201, 2nd Floor, Sai Commercial Centre, Near Axis Bank, Swami Vivekananda Road, Borivali West, Mumbai, Maharashtra 400092, India.</w:t>
      </w:r>
    </w:p>
    <w:p>
      <w:pPr>
        <w:pStyle w:val="Heading1"/>
      </w:pPr>
      <w:r>
        <w:t>ABOUT THE COMPANY</w:t>
      </w:r>
    </w:p>
    <w:p>
      <w:r>
        <w:t>TRAILBLAZER INSURANCE BROKER PRIVATE LIMITED was incorporated on April 1, 2011, establishing itself as a private limited company in the Indian financial services sector. Since its inception, the company has focused on providing comprehensive insurance brokerage services, aiming to simplify the complex world of insurance for its clients. It operates under the regulations set forth by the Insurance Regulatory and Development Authority of India (IRDAI), ensuring adherence to industry standards and client protection.</w:t>
      </w:r>
    </w:p>
    <w:p>
      <w:r>
        <w:t>Positioned as an intermediary, Trailblazer Insurance Broker acts as a vital link between policyholders and insurance providers. The company aims to offer unbiased advice and a wide range of insurance products, catering to both individual and corporate clients. Its market approach emphasizes client-centric solutions, leveraging deep industry knowledge to help customers navigate various insurance options and make informed decisions tailored to their specific needs.</w:t>
      </w:r>
    </w:p>
    <w:p>
      <w:r>
        <w:t>The company offers a broad spectrum of insurance services, encompassing both life and general insurance categories. These include, but are not limited to, life insurance, health insurance, motor insurance, travel insurance, property insurance, and various commercial and liability insurance solutions. Beyond policy sales, Trailblazer Insurance Broker provides end-to-end support, including risk assessment, policy comparison, claims assistance, and policy renewal services, striving to be a reliable partner throughout the client's insurance journey.</w:t>
      </w:r>
    </w:p>
    <w:p>
      <w:r>
        <w:t>KEY MANAGEMENT PERSONNEL</w:t>
      </w:r>
    </w:p>
    <w:p>
      <w:r>
        <w:t>CEO: Information regarding a specifically designated CEO and their detailed background is not publicly available.</w:t>
      </w:r>
    </w:p>
    <w:p>
      <w:r>
        <w:t>Chairman: Information regarding a specifically designated Chairman and their detailed background is not publicly available.</w:t>
      </w:r>
    </w:p>
    <w:p>
      <w:r>
        <w:t>Other Executives</w:t>
      </w:r>
    </w:p>
    <w:p>
      <w:r>
        <w:t>- Rakesh Mohanlal Gandhi (Director): Appointed on April 1, 2011. As a founding director, he plays a key role in the company's strategic planning and overall management.</w:t>
      </w:r>
    </w:p>
    <w:p>
      <w:r>
        <w:t>- Sandeep Rajendrakumar Rathod (Director): Appointed on April 1, 2011. He contributes to the company's operational execution and business development initiatives.</w:t>
      </w:r>
    </w:p>
    <w:p>
      <w:r>
        <w:t>- Gaurang Rakesh Gandhi (Director): Appointed on November 1, 2013. He is involved in steering the company's growth and market outreach efforts.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