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Technopolis Insurance Brokers Pvt. Ltd.</w:t>
      </w:r>
    </w:p>
    <w:p>
      <w:r>
        <w:t>COMPANY NAME</w:t>
      </w:r>
    </w:p>
    <w:p>
      <w:r>
        <w:t>HEADQUARTERS CITY</w:t>
      </w:r>
    </w:p>
    <w:p>
      <w:r>
        <w:t>New Delhi</w:t>
      </w:r>
    </w:p>
    <w:p>
      <w:r>
        <w:t>HEADQUARTERS FULL ADDRESS</w:t>
      </w:r>
    </w:p>
    <w:p>
      <w:r>
        <w:t>C-4, First Floor, Community Centre, Naraina Vihar, New Delhi - 110028</w:t>
      </w:r>
    </w:p>
    <w:p>
      <w:pPr>
        <w:pStyle w:val="Heading1"/>
      </w:pPr>
      <w:r>
        <w:t>ABOUT THE COMPANY</w:t>
      </w:r>
    </w:p>
    <w:p>
      <w:r>
        <w:t>Technopolis Insurance Brokers Pvt. Ltd. was incorporated in 2003 and holds a license from the Insurance Regulatory and Development Authority of India (IRDAI). Since its inception, the company has focused on providing comprehensive and unbiased insurance advisory services to both corporate and retail clients. With a commitment to client advocacy, Technopolis aims to simplify the complexities of insurance by offering tailored solutions and ensuring efficient policy placement and claims support.</w:t>
      </w:r>
    </w:p>
    <w:p>
      <w:r>
        <w:t>The company has established itself as a reputable player in the Indian insurance brokerage market. Its market position is fortified by a client-centric approach, emphasizing customized risk assessment and the development of robust insurance programs. Technopolis prides itself on building long-term relationships through transparent dealings and expert guidance, catering to a wide spectrum of industries and individual needs.</w:t>
      </w:r>
    </w:p>
    <w:p>
      <w:r>
        <w:t>Technopolis offers a full suite of insurance services covering both life and non-life segments. This includes comprehensive solutions for employee benefits, group health insurance, property insurance, marine insurance, various liability covers, motor insurance, and travel insurance. Beyond policy issuance, the firm provides crucial services such as detailed risk analysis, policy review, and dedicated assistance throughout the claims process, ensuring clients receive optimal support from initial consultation to final settlement.</w:t>
      </w:r>
    </w:p>
    <w:p>
      <w:r>
        <w:t>KEY MANAGEMENT PERSONNEL</w:t>
      </w:r>
    </w:p>
    <w:p>
      <w:r>
        <w:t>CEO: Mr. Vijay Singh - Mr. Singh possesses over 35 years of extensive experience in the financial services sector, including leadership roles in banking and insurance. He holds an MBA and an LLB, and his strategic vision is instrumental in driving the company's growth and fostering strong client relationships.</w:t>
      </w:r>
    </w:p>
    <w:p>
      <w:r>
        <w:t>Chairman: Mr. Alok Mohan - With over 40 years of distinguished experience in the insurance industry, particularly with public sector insurers, Mr. Mohan previously served as Chairman-cum-Managing Director of a prominent public sector general insurance company. His profound industry knowledge and leadership were pivotal in the formation and ongoing success of Technopolis.</w:t>
      </w:r>
    </w:p>
    <w:p>
      <w:r>
        <w:t>Other Executives</w:t>
      </w:r>
    </w:p>
    <w:p>
      <w:r>
        <w:t>Mr. Sanjeev Singh (Director - Business Development): Brings significant expertise in corporate sales and relationship management within the insurance sector, focusing on expanding the company's client base and market reach.</w:t>
      </w:r>
    </w:p>
    <w:p>
      <w:r>
        <w:t>Mr. Ashish Mohan (Director - Operations): Specializes in insurance operations, process optimization, and technology integration, ensuring efficient service delivery and operational excellence.</w:t>
      </w:r>
    </w:p>
    <w:p>
      <w:pPr>
        <w:pStyle w:val="Heading1"/>
      </w:pPr>
      <w:r>
        <w:t>PARTNER INSURANCE COMPANIES</w:t>
      </w:r>
    </w:p>
    <w:p>
      <w:r>
        <w:t>- Acko General Insurance Ltd.</w:t>
      </w:r>
    </w:p>
    <w:p>
      <w:r>
        <w:t>- Aditya Birla Health Insurance Co. Ltd.</w:t>
      </w:r>
    </w:p>
    <w:p>
      <w:r>
        <w:t>- Aditya Birla Sun Life Insurance Co. Ltd.</w:t>
      </w:r>
    </w:p>
    <w:p>
      <w:r>
        <w:t>- Aviva Life Insurance Company India Ltd.</w:t>
      </w:r>
    </w:p>
    <w:p>
      <w:r>
        <w:t>- Bajaj Allianz General Insurance Co. Ltd.</w:t>
      </w:r>
    </w:p>
    <w:p>
      <w:r>
        <w:t>- Bajaj Allianz Life Insurance Co. Ltd.</w:t>
      </w:r>
    </w:p>
    <w:p>
      <w:r>
        <w:t>- Bharti AXA Life Insurance Co. Ltd.</w:t>
      </w:r>
    </w:p>
    <w:p>
      <w:r>
        <w:t>- Canara HSBC Life Insurance Co. Ltd.</w:t>
      </w:r>
    </w:p>
    <w:p>
      <w:r>
        <w:t>- Care Health Insurance Ltd.</w:t>
      </w:r>
    </w:p>
    <w:p>
      <w:r>
        <w:t>- Cholamandalam MS General Insurance Co. Ltd.</w:t>
      </w:r>
    </w:p>
    <w:p>
      <w:r>
        <w:t>- Edelweiss Tokio Life Insurance Co. Ltd.</w:t>
      </w:r>
    </w:p>
    <w:p>
      <w:r>
        <w:t>- Future Generali India Insurance Co. Ltd.</w:t>
      </w:r>
    </w:p>
    <w:p>
      <w:r>
        <w:t>- Future Generali India Life Insurance Co. Ltd.</w:t>
      </w:r>
    </w:p>
    <w:p>
      <w:r>
        <w:t>- Go Digit General Insurance Ltd.</w:t>
      </w:r>
    </w:p>
    <w:p>
      <w:r>
        <w:t>- HDFC ERGO General Insurance Co. Ltd.</w:t>
      </w:r>
    </w:p>
    <w:p>
      <w:r>
        <w:t>- HDFC Life Insurance Co. Ltd.</w:t>
      </w:r>
    </w:p>
    <w:p>
      <w:r>
        <w:t>- ICICI Lombard General Insurance Co. Ltd.</w:t>
      </w:r>
    </w:p>
    <w:p>
      <w:r>
        <w:t>- ICICI Prudential Life Insurance Co. Ltd.</w:t>
      </w:r>
    </w:p>
    <w:p>
      <w:r>
        <w:t>- IndiaFirst Life Insurance Co. Ltd.</w:t>
      </w:r>
    </w:p>
    <w:p>
      <w:r>
        <w:t>- Kotak Mahindra General Insurance Co. Ltd.</w:t>
      </w:r>
    </w:p>
    <w:p>
      <w:r>
        <w:t>- Kotak Mahindra Life Insurance Co. Ltd.</w:t>
      </w:r>
    </w:p>
    <w:p>
      <w:r>
        <w:t>- Liberty General Insurance Ltd.</w:t>
      </w:r>
    </w:p>
    <w:p>
      <w:r>
        <w:t>- Life Insurance Corporation of India</w:t>
      </w:r>
    </w:p>
    <w:p>
      <w:r>
        <w:t>- Magma HDI General Insurance Co. Ltd.</w:t>
      </w:r>
    </w:p>
    <w:p>
      <w:r>
        <w:t>- ManipalCigna Health Insurance Company Limited</w:t>
      </w:r>
    </w:p>
    <w:p>
      <w:r>
        <w:t>- Max Life Insurance Co. Ltd.</w:t>
      </w:r>
    </w:p>
    <w:p>
      <w:r>
        <w:t>- Navi General Insurance Ltd.</w:t>
      </w:r>
    </w:p>
    <w:p>
      <w:r>
        <w:t>- New India Assurance Co. Ltd.</w:t>
      </w:r>
    </w:p>
    <w:p>
      <w:r>
        <w:t>- Nippon India Life Insurance Company Limited</w:t>
      </w:r>
    </w:p>
    <w:p>
      <w:r>
        <w:t>- Niva Bupa Health Insurance Co. Ltd.</w:t>
      </w:r>
    </w:p>
    <w:p>
      <w:r>
        <w:t>- Oriental Insurance Co. Ltd.</w:t>
      </w:r>
    </w:p>
    <w:p>
      <w:r>
        <w:t>- PNB MetLife India Insurance Co. Ltd.</w:t>
      </w:r>
    </w:p>
    <w:p>
      <w:r>
        <w:t>- Pramerica Life Insurance Company Limited</w:t>
      </w:r>
    </w:p>
    <w:p>
      <w:r>
        <w:t>- Reliance General Insurance Co. Ltd.</w:t>
      </w:r>
    </w:p>
    <w:p>
      <w:r>
        <w:t>- Royal Sundaram General Insurance Co. Ltd.</w:t>
      </w:r>
    </w:p>
    <w:p>
      <w:r>
        <w:t>- SBI General Insurance Co. Ltd.</w:t>
      </w:r>
    </w:p>
    <w:p>
      <w:r>
        <w:t>- SBI Life Insurance Co. Ltd.</w:t>
      </w:r>
    </w:p>
    <w:p>
      <w:r>
        <w:t>- Shriram General Insurance Co. Ltd.</w:t>
      </w:r>
    </w:p>
    <w:p>
      <w:r>
        <w:t>- Shriram Life Insurance Co. Ltd.</w:t>
      </w:r>
    </w:p>
    <w:p>
      <w:r>
        <w:t>- Star Health and Allied Insurance Co. Ltd.</w:t>
      </w:r>
    </w:p>
    <w:p>
      <w:r>
        <w:t>- Star Union Dai-ichi Life Insurance Co. Ltd.</w:t>
      </w:r>
    </w:p>
    <w:p>
      <w:r>
        <w:t>- United India Insurance Co. Ltd.</w:t>
      </w:r>
    </w:p>
    <w:p>
      <w:r>
        <w:t>- Universal Sompo General Insurance Co. Ltd.</w:t>
      </w:r>
    </w:p>
    <w:p>
      <w:r>
        <w:t>- Zuno General Insurance Limited</w:t>
      </w:r>
    </w:p>
    <w:p>
      <w:r>
        <w:t>(as reported by the company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