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Velocity Insurance Broking Services Private Limited</w:t>
      </w:r>
    </w:p>
    <w:p>
      <w:r>
        <w:t>COMPANY NAME</w:t>
      </w:r>
    </w:p>
    <w:p>
      <w:r>
        <w:t>HEADQUARTERS CITY</w:t>
      </w:r>
    </w:p>
    <w:p>
      <w:r>
        <w:t>Gurugram</w:t>
      </w:r>
    </w:p>
    <w:p>
      <w:r>
        <w:t>HEADQUARTERS FULL ADDRESS</w:t>
      </w:r>
    </w:p>
    <w:p>
      <w:r>
        <w:t>1st Floor, Plot No. 17 &amp; 18, Block-C, Sector-32, Institutional Area, Gurugram – 122003, Haryana, India</w:t>
      </w:r>
    </w:p>
    <w:p>
      <w:pPr>
        <w:pStyle w:val="Heading1"/>
      </w:pPr>
      <w:r>
        <w:t>ABOUT THE COMPANY</w:t>
      </w:r>
    </w:p>
    <w:p>
      <w:r>
        <w:t>Velocity Insurance Broking Services Private Limited is a leading insurance broking firm in India, established and incorporated in 2008. With over a decade of dedicated service in the financial sector, the company has evolved into a trusted entity, offering comprehensive insurance solutions. Its foundation was laid with the core objective of simplifying the often-complex world of insurance for both corporate entities and individual clients, focusing on clarity, reliability, and value.</w:t>
      </w:r>
    </w:p>
    <w:p>
      <w:r>
        <w:t>The company has carved out a significant market position, recognized for its client-centric approach and unwavering commitment to ethical business practices. Velocity Insurance caters to a diverse clientele that spans large corporations, Small and Medium Enterprises (SMEs), and individual retail customers. Leveraging its deep industry expertise and extensive network, the firm specializes in designing tailored insurance programs that precisely match the unique needs and risk profiles of its clients, ensuring optimal protection and peace of mind.</w:t>
      </w:r>
    </w:p>
    <w:p>
      <w:r>
        <w:t>Velocity Insurance Broking Services offers a wide array of insurance products across various categories, including life insurance, general insurance (covering motor, property, liability, and other non-life segments), and specialized health insurance plans. Beyond merely facilitating policy purchases, the company provides end-to-end services such as thorough risk assessment, customized policy structuring, efficient claims management assistance, and ongoing expert advisory support, guaranteeing a complete and supportive experience for its clients throughout their insurance journey.</w:t>
      </w:r>
    </w:p>
    <w:p>
      <w:r>
        <w:t>KEY MANAGEMENT PERSONNEL</w:t>
      </w:r>
    </w:p>
    <w:p>
      <w:r>
        <w:t>CEO: Mr. Ashish S. Dhawale. He is the Founder &amp; CEO of Velocity Insurance Broking Services Private Limited. Mr. Dhawale brings over 23 years of extensive experience in the Indian insurance industry, having held various significant leadership positions prior to founding Velocity.</w:t>
      </w:r>
    </w:p>
    <w:p>
      <w:r>
        <w:t>Chairman: The role of Chairman is not explicitly listed as a separate position on the company's public website; Mr. Ashish S. Dhawale serves as the Founder &amp; CEO and is also a Director.</w:t>
      </w:r>
    </w:p>
    <w:p>
      <w:r>
        <w:t>Other Executives</w:t>
      </w:r>
    </w:p>
    <w:p>
      <w:r>
        <w:t>Amit Sharma - Head, Corporate Business</w:t>
      </w:r>
    </w:p>
    <w:p>
      <w:r>
        <w:t>Abhishek Kumar - Head - Retail Business</w:t>
      </w:r>
    </w:p>
    <w:p>
      <w:r>
        <w:t>Rajiv Sharma - Head - Human Resources</w:t>
      </w:r>
    </w:p>
    <w:p>
      <w:pPr>
        <w:pStyle w:val="Heading1"/>
      </w:pPr>
      <w:r>
        <w:t>PARTNER INSURANCE COMPANIES</w:t>
      </w:r>
    </w:p>
    <w:p>
      <w:r>
        <w:t>- Bajaj Allianz Life Insurance</w:t>
      </w:r>
    </w:p>
    <w:p>
      <w:r>
        <w:t>- SBI Life Insurance</w:t>
      </w:r>
    </w:p>
    <w:p>
      <w:r>
        <w:t>- HDFC Life Insurance</w:t>
      </w:r>
    </w:p>
    <w:p>
      <w:r>
        <w:t>- ICICI Prudential Life Insurance</w:t>
      </w:r>
    </w:p>
    <w:p>
      <w:r>
        <w:t>- Max Life Insurance</w:t>
      </w:r>
    </w:p>
    <w:p>
      <w:r>
        <w:t>- PNB MetLife India Insurance</w:t>
      </w:r>
    </w:p>
    <w:p>
      <w:r>
        <w:t>- Aditya Birla Sun Life Insurance</w:t>
      </w:r>
    </w:p>
    <w:p>
      <w:r>
        <w:t>- IndiaFirst Life Insurance</w:t>
      </w:r>
    </w:p>
    <w:p>
      <w:r>
        <w:t>- Canara HSBC OBC Life Insurance</w:t>
      </w:r>
    </w:p>
    <w:p>
      <w:r>
        <w:t>- Star Union Dai-ichi Life Insurance</w:t>
      </w:r>
    </w:p>
    <w:p>
      <w:r>
        <w:t>- Exide Life Insurance (Now HDFC Life)</w:t>
      </w:r>
    </w:p>
    <w:p>
      <w:r>
        <w:t>- Shriram Life Insurance</w:t>
      </w:r>
    </w:p>
    <w:p>
      <w:r>
        <w:t>- Future Generali India Life Insurance</w:t>
      </w:r>
    </w:p>
    <w:p>
      <w:r>
        <w:t>- Edelweiss Tokio Life Insurance</w:t>
      </w:r>
    </w:p>
    <w:p>
      <w:r>
        <w:t>- Ageas Federal Life Insurance</w:t>
      </w:r>
    </w:p>
    <w:p>
      <w:r>
        <w:t>- HDFC ERGO General Insurance</w:t>
      </w:r>
    </w:p>
    <w:p>
      <w:r>
        <w:t>- Bajaj Allianz General Insurance</w:t>
      </w:r>
    </w:p>
    <w:p>
      <w:r>
        <w:t>- ICICI Lombard General Insurance</w:t>
      </w:r>
    </w:p>
    <w:p>
      <w:r>
        <w:t>- New India Assurance</w:t>
      </w:r>
    </w:p>
    <w:p>
      <w:r>
        <w:t>- Oriental Insurance</w:t>
      </w:r>
    </w:p>
    <w:p>
      <w:r>
        <w:t>- United India Insurance</w:t>
      </w:r>
    </w:p>
    <w:p>
      <w:r>
        <w:t>- Reliance General Insurance</w:t>
      </w:r>
    </w:p>
    <w:p>
      <w:r>
        <w:t>- SBI General Insurance</w:t>
      </w:r>
    </w:p>
    <w:p>
      <w:r>
        <w:t>- IFFCO Tokio General Insurance</w:t>
      </w:r>
    </w:p>
    <w:p>
      <w:r>
        <w:t>- Universal Sompo General Insurance</w:t>
      </w:r>
    </w:p>
    <w:p>
      <w:r>
        <w:t>- Go Digit General Insurance</w:t>
      </w:r>
    </w:p>
    <w:p>
      <w:r>
        <w:t>- Chola MS General Insurance</w:t>
      </w:r>
    </w:p>
    <w:p>
      <w:r>
        <w:t>- Liberty General Insurance</w:t>
      </w:r>
    </w:p>
    <w:p>
      <w:r>
        <w:t>- Magma HDI General Insurance</w:t>
      </w:r>
    </w:p>
    <w:p>
      <w:r>
        <w:t>- Future Generali India Insurance</w:t>
      </w:r>
    </w:p>
    <w:p>
      <w:r>
        <w:t>- Royal Sundaram General Insurance</w:t>
      </w:r>
    </w:p>
    <w:p>
      <w:r>
        <w:t>- Raheja QBE General Insurance</w:t>
      </w:r>
    </w:p>
    <w:p>
      <w:r>
        <w:t>- Niva Bupa Health Insurance</w:t>
      </w:r>
    </w:p>
    <w:p>
      <w:r>
        <w:t>- Star Health &amp; Allied Insurance</w:t>
      </w:r>
    </w:p>
    <w:p>
      <w:r>
        <w:t>- Care Health Insurance</w:t>
      </w:r>
    </w:p>
    <w:p>
      <w:r>
        <w:t>- Aditya Birla Health Insurance</w:t>
      </w:r>
    </w:p>
    <w:p>
      <w:r>
        <w:t>- ManipalCigna Health Insurance</w:t>
      </w:r>
    </w:p>
    <w:p>
      <w:r>
        <w:t>- HDFC ERGO Health Insurance (Apollo Munich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