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Vibhuti Insurance Brokers Pvt. Ltd.</w:t>
      </w:r>
    </w:p>
    <w:p>
      <w:r>
        <w:t>COMPANY NAME</w:t>
      </w:r>
    </w:p>
    <w:p>
      <w:r>
        <w:t>HEADQUARTERS CITY</w:t>
      </w:r>
    </w:p>
    <w:p>
      <w:r>
        <w:t>Mumbai</w:t>
      </w:r>
    </w:p>
    <w:p>
      <w:r>
        <w:t>HEADQUARTERS FULL ADDRESS</w:t>
      </w:r>
    </w:p>
    <w:p>
      <w:r>
        <w:t>301/302, Sai Leela, J.B. Nagar, Andheri-Ghatkopar Link Road, Andheri (East), Mumbai – 400059.</w:t>
      </w:r>
    </w:p>
    <w:p>
      <w:pPr>
        <w:pStyle w:val="Heading1"/>
      </w:pPr>
      <w:r>
        <w:t>ABOUT THE COMPANY</w:t>
      </w:r>
    </w:p>
    <w:p>
      <w:r>
        <w:t>Vibhuti Insurance Brokers Pvt. Ltd. was established in 2003 with the vision to provide comprehensive and unbiased insurance advisory services. Licensed by the Insurance Regulatory and Development Authority of India (IRDAI) as a direct broker, the company quickly positioned itself as a trusted intermediary in the Indian insurance landscape, catering to both corporate and retail clients. Its foundation was built on a commitment to professionalism and client-centric solutions.</w:t>
      </w:r>
    </w:p>
    <w:p>
      <w:r>
        <w:t>Over the years, Vibhuti Insurance Brokers has solidified its market position through a client-centric approach, emphasizing personalized risk assessment and tailored insurance solutions. The company is recognized for its commitment to building long-term relationships, leveraging deep industry knowledge to ensure clients receive optimal coverage and effective claims support. It aims to simplify the complexities of insurance, making informed decisions accessible for its diverse clientele across various sectors.</w:t>
      </w:r>
    </w:p>
    <w:p>
      <w:r>
        <w:t>The core services offered by Vibhuti Insurance Brokers encompass a wide array of insurance products across both life and non-life segments. This includes comprehensive coverage for health, motor, property, marine, liability, and other general insurance needs, alongside various life insurance solutions. Beyond policy placement, the company provides critical services such as claims assistance, risk management consulting, and policy portfolio management, ensuring end-to-end support for its clients from policy selection to claim settlement.</w:t>
      </w:r>
    </w:p>
    <w:p>
      <w:r>
        <w:t>KEY MANAGEMENT PERSONNEL</w:t>
      </w:r>
    </w:p>
    <w:p>
      <w:r>
        <w:t>CEO: Hemant Kumar Singh - Managing Director &amp; CEO. A qualified Chartered Accountant with over 25 years of experience in the financial services industry, including significant expertise in insurance broking and corporate finance.</w:t>
      </w:r>
    </w:p>
    <w:p>
      <w:r>
        <w:t>Chairman: R.L. Prasad - Chairman. Possesses extensive experience in the financial sector, having held senior leadership positions in public sector banks before joining Vibhuti Insurance Brokers.</w:t>
      </w:r>
    </w:p>
    <w:p>
      <w:r>
        <w:t>Other Executives</w:t>
      </w:r>
    </w:p>
    <w:p>
      <w:r>
        <w:t>Abhay Singh - Director. Involved in strategic planning and operational oversight.</w:t>
      </w:r>
    </w:p>
    <w:p>
      <w:r>
        <w:t>Ankur Agarwal - Director. Contributes to business development and market expansion strategies.</w:t>
      </w:r>
    </w:p>
    <w:p>
      <w:pPr>
        <w:pStyle w:val="Heading1"/>
      </w:pPr>
      <w:r>
        <w:t>PARTNER INSURANCE COMPANIES</w:t>
      </w:r>
    </w:p>
    <w:p>
      <w:r>
        <w:t>- ICICI Lombard General Insurance Company Limited</w:t>
      </w:r>
    </w:p>
    <w:p>
      <w:r>
        <w:t>- Bajaj Allianz General Insurance Company Limited</w:t>
      </w:r>
    </w:p>
    <w:p>
      <w:r>
        <w:t>- HDFC ERGO General Insurance Company Limited</w:t>
      </w:r>
    </w:p>
    <w:p>
      <w:r>
        <w:t>- United India Insurance Company Limited</w:t>
      </w:r>
    </w:p>
    <w:p>
      <w:r>
        <w:t>- New India Assurance Company Limited</w:t>
      </w:r>
    </w:p>
    <w:p>
      <w:r>
        <w:t>- Oriental Insurance Company Limited</w:t>
      </w:r>
    </w:p>
    <w:p>
      <w:r>
        <w:t>- Royal Sundaram General Insurance Company Limited</w:t>
      </w:r>
    </w:p>
    <w:p>
      <w:r>
        <w:t>- Universal Sompo General Insurance Company Limited</w:t>
      </w:r>
    </w:p>
    <w:p>
      <w:r>
        <w:t>- IFFCO Tokio General Insurance Company Limited</w:t>
      </w:r>
    </w:p>
    <w:p>
      <w:r>
        <w:t>- Future Generali India Insurance Company Limited</w:t>
      </w:r>
    </w:p>
    <w:p>
      <w:r>
        <w:t>- Reliance General Insurance Company Limited</w:t>
      </w:r>
    </w:p>
    <w:p>
      <w:r>
        <w:t>- Liberty General Insurance Limited</w:t>
      </w:r>
    </w:p>
    <w:p>
      <w:r>
        <w:t>- Cholamandalam MS General Insurance Company Limited</w:t>
      </w:r>
    </w:p>
    <w:p>
      <w:r>
        <w:t>- SBI General Insurance Company Limited</w:t>
      </w:r>
    </w:p>
    <w:p>
      <w:r>
        <w:t>- National Insurance Company Limited</w:t>
      </w:r>
    </w:p>
    <w:p>
      <w:r>
        <w:t>- Go Digit General Insurance Limited</w:t>
      </w:r>
    </w:p>
    <w:p>
      <w:r>
        <w:t>- Magma HDI General Insurance Company Limited</w:t>
      </w:r>
    </w:p>
    <w:p>
      <w:r>
        <w:t>- Edelweiss General Insurance Company Limited</w:t>
      </w:r>
    </w:p>
    <w:p>
      <w:r>
        <w:t>- Shriram General Insurance Company Limited</w:t>
      </w:r>
    </w:p>
    <w:p>
      <w:r>
        <w:t>- Acko General Insurance Limited</w:t>
      </w:r>
    </w:p>
    <w:p>
      <w:r>
        <w:t>- Kotak Mahindra General Insurance Company Limited</w:t>
      </w:r>
    </w:p>
    <w:p>
      <w:r>
        <w:t>- Star Health and Allied Insurance Company Limited</w:t>
      </w:r>
    </w:p>
    <w:p>
      <w:r>
        <w:t>- Niva Bupa Health Insurance Company Limited</w:t>
      </w:r>
    </w:p>
    <w:p>
      <w:r>
        <w:t>- Aditya Birla Health Insurance Co. Limited</w:t>
      </w:r>
    </w:p>
    <w:p>
      <w:r>
        <w:t>- Care Health Insurance Limited</w:t>
      </w:r>
    </w:p>
    <w:p>
      <w:r>
        <w:t>- ManipalCigna Health Insurance Company Limited</w:t>
      </w:r>
    </w:p>
    <w:p>
      <w:r>
        <w:t>- Bajaj Allianz Life Insurance Company Limited</w:t>
      </w:r>
    </w:p>
    <w:p>
      <w:r>
        <w:t>- HDFC Life Insurance Company Limited</w:t>
      </w:r>
    </w:p>
    <w:p>
      <w:r>
        <w:t>- ICICI Prudential Life Insurance Company Limited</w:t>
      </w:r>
    </w:p>
    <w:p>
      <w:r>
        <w:t>- SBI Life Insurance Company Limited</w:t>
      </w:r>
    </w:p>
    <w:p>
      <w:r>
        <w:t>- Max Life Insurance Company Limited</w:t>
      </w:r>
    </w:p>
    <w:p>
      <w:r>
        <w:t>- PNB MetLife India Insurance Company Limited</w:t>
      </w:r>
    </w:p>
    <w:p>
      <w:r>
        <w:t>- Aditya Birla Sun Life Insurance Company Limited</w:t>
      </w:r>
    </w:p>
    <w:p>
      <w:r>
        <w:t>- Canara HSBC Life Insurance Company Limited</w:t>
      </w:r>
    </w:p>
    <w:p>
      <w:r>
        <w:t>- Star Union Dai-ichi Life Insurance Company Limited</w:t>
      </w:r>
    </w:p>
    <w:p>
      <w:r>
        <w:t>- Edelweiss Tokio Life Insurance Company Limited</w:t>
      </w:r>
    </w:p>
    <w:p>
      <w:r>
        <w:t>- IndiaFirst Life Insurance Company Limited</w:t>
      </w:r>
    </w:p>
    <w:p>
      <w:r>
        <w:t>- Kotak Mahindra Life Insurance Company Limited</w:t>
      </w:r>
    </w:p>
    <w:p>
      <w:r>
        <w:t>- Future Generali India Life Insurance Company Limited</w:t>
      </w:r>
    </w:p>
    <w:p>
      <w:r>
        <w:t>- Aviva Life Insurance Company India Limited</w:t>
      </w:r>
    </w:p>
    <w:p>
      <w:r>
        <w:t>- Shriram Life Insurance Company Limited</w:t>
      </w:r>
    </w:p>
    <w:p>
      <w:r>
        <w:t>- Exide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