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Vibrant Insurance Broking Pvt. Ltd.</w:t>
      </w:r>
    </w:p>
    <w:p>
      <w:r>
        <w:t>COMPANY NAME</w:t>
      </w:r>
    </w:p>
    <w:p>
      <w:r>
        <w:t>HEADQUARTERS CITY</w:t>
      </w:r>
    </w:p>
    <w:p>
      <w:r>
        <w:t>Mumbai</w:t>
      </w:r>
    </w:p>
    <w:p>
      <w:r>
        <w:t>HEADQUARTERS FULL ADDRESS</w:t>
      </w:r>
    </w:p>
    <w:p>
      <w:r>
        <w:t>B-203, Dynasty Business Park, Chakala, Andheri Kurla Road, Andheri (East), Mumbai - 400093, Maharashtra, India</w:t>
      </w:r>
    </w:p>
    <w:p>
      <w:pPr>
        <w:pStyle w:val="Heading1"/>
      </w:pPr>
      <w:r>
        <w:t>ABOUT THE COMPANY</w:t>
      </w:r>
    </w:p>
    <w:p>
      <w:r>
        <w:t>Vibrant Insurance Broking Pvt. Ltd. was established in 2008 with the vision of providing comprehensive and client-centric insurance solutions. Licensed by the IRDAI (Insurance Regulatory and Development Authority of India), the company has steadily grown to become a prominent player in the Indian insurance brokerage landscape. It focuses on leveraging deep industry knowledge and strong relationships with insurers to offer optimal coverage.</w:t>
      </w:r>
    </w:p>
    <w:p>
      <w:r>
        <w:t>The company has carved a niche for itself as one of the leading integrated insurance brokers in India, serving a diverse clientele that spans corporate entities, small and medium enterprises (SMEs), and individual retail clients. Vibrant Insurance Broking emphasizes a risk management approach, working closely with clients to understand their unique needs and design tailored insurance portfolios that effectively mitigate potential risks.</w:t>
      </w:r>
    </w:p>
    <w:p>
      <w:r>
        <w:t>Vibrant Insurance Broking offers a wide range of services covering both General Insurance and Life Insurance segments. In General Insurance, their offerings include Property, Marine, Engineering, Liability, Motor, Health, and other specialized insurance solutions. For Life Insurance, they provide various products such as Term plans, Endowment plans, ULIPs, and Group Life covers. Additionally, the company provides expert claims management support and risk advisory services to ensure seamless client experience.</w:t>
      </w:r>
    </w:p>
    <w:p>
      <w:r>
        <w:t>KEY MANAGEMENT PERSONNEL</w:t>
      </w:r>
    </w:p>
    <w:p>
      <w:r>
        <w:t>CEO: Sanjeev Singh. As Co-founder and CEO, Mr. Sanjeev Singh brings over 25 years of extensive experience in the insurance industry. He has held various leadership roles across underwriting, claims, and sales, contributing significantly to the company's growth and strategic direction.</w:t>
      </w:r>
    </w:p>
    <w:p>
      <w:r>
        <w:t>Chairman: Not publicly specified on company website.</w:t>
      </w:r>
    </w:p>
    <w:p>
      <w:r>
        <w:t>Other Executives</w:t>
      </w:r>
    </w:p>
    <w:p>
      <w:r>
        <w:t>Nitesh Goel (Co-founder &amp; Director - Finance &amp; Operations)</w:t>
      </w:r>
    </w:p>
    <w:p>
      <w:r>
        <w:t>N. M. Bhabha (Director)</w:t>
      </w:r>
    </w:p>
    <w:p>
      <w:r>
        <w:t>D. C. Upadhyay (Director)</w:t>
      </w:r>
    </w:p>
    <w:p>
      <w:r>
        <w:t>H. S. Chhatwal (Director)</w:t>
      </w:r>
    </w:p>
    <w:p>
      <w:pPr>
        <w:pStyle w:val="Heading1"/>
      </w:pPr>
      <w:r>
        <w:t>PARTNER INSURANCE COMPANIES</w:t>
      </w:r>
    </w:p>
    <w:p>
      <w:r>
        <w:t>As reported by the company website, Vibrant Insurance Broking Pvt. Ltd. partners with a wide range of general and life insurance companies in India.</w:t>
      </w:r>
    </w:p>
    <w:p>
      <w:r>
        <w:t>General Insurance Partners</w:t>
      </w:r>
    </w:p>
    <w:p>
      <w:r>
        <w:t>- New India Assurance Company Ltd.</w:t>
      </w:r>
    </w:p>
    <w:p>
      <w:r>
        <w:t>- Oriental Insurance Company Ltd.</w:t>
      </w:r>
    </w:p>
    <w:p>
      <w:r>
        <w:t>- United India Insurance Company Ltd.</w:t>
      </w:r>
    </w:p>
    <w:p>
      <w:r>
        <w:t>- Bajaj Allianz General Insurance Company Ltd.</w:t>
      </w:r>
    </w:p>
    <w:p>
      <w:r>
        <w:t>- Bharti AXA General Insurance Company Ltd.</w:t>
      </w:r>
    </w:p>
    <w:p>
      <w:r>
        <w:t>- Cholamandalam MS General Insurance Company Ltd.</w:t>
      </w:r>
    </w:p>
    <w:p>
      <w:r>
        <w:t>- Future Generali India Insurance Company Ltd.</w:t>
      </w:r>
    </w:p>
    <w:p>
      <w:r>
        <w:t>- HDFC ERGO General Insurance Company Ltd.</w:t>
      </w:r>
    </w:p>
    <w:p>
      <w:r>
        <w:t>- ICICI Lombard General Insurance Company Ltd.</w:t>
      </w:r>
    </w:p>
    <w:p>
      <w:r>
        <w:t>- IFFCO Tokio General Insurance Company Ltd.</w:t>
      </w:r>
    </w:p>
    <w:p>
      <w:r>
        <w:t>- Kotak Mahindra General Insurance Company Ltd.</w:t>
      </w:r>
    </w:p>
    <w:p>
      <w:r>
        <w:t>- Liberty General Insurance Ltd.</w:t>
      </w:r>
    </w:p>
    <w:p>
      <w:r>
        <w:t>- Magma HDI General Insurance Company Ltd.</w:t>
      </w:r>
    </w:p>
    <w:p>
      <w:r>
        <w:t>- National Insurance Company Ltd.</w:t>
      </w:r>
    </w:p>
    <w:p>
      <w:r>
        <w:t>- Reliance General Insurance Company Ltd.</w:t>
      </w:r>
    </w:p>
    <w:p>
      <w:r>
        <w:t>- Royal Sundaram General Insurance Company Ltd.</w:t>
      </w:r>
    </w:p>
    <w:p>
      <w:r>
        <w:t>- SBI General Insurance Company Ltd.</w:t>
      </w:r>
    </w:p>
    <w:p>
      <w:r>
        <w:t>- Shriram General Insurance Company Ltd.</w:t>
      </w:r>
    </w:p>
    <w:p>
      <w:r>
        <w:t>- Star Health and Allied Insurance Company Ltd.</w:t>
      </w:r>
    </w:p>
    <w:p>
      <w:r>
        <w:t>- Tata AIG General Insurance Company Ltd.</w:t>
      </w:r>
    </w:p>
    <w:p>
      <w:r>
        <w:t>- Universal Sompo General Insurance Company Ltd.</w:t>
      </w:r>
    </w:p>
    <w:p>
      <w:r>
        <w:t>- Go Digit General Insurance Ltd.</w:t>
      </w:r>
    </w:p>
    <w:p>
      <w:r>
        <w:t>- Niva Bupa Health Insurance Company Ltd.</w:t>
      </w:r>
    </w:p>
    <w:p>
      <w:r>
        <w:t>Life Insurance Partners</w:t>
      </w:r>
    </w:p>
    <w:p>
      <w:r>
        <w:t>- Bajaj Allianz Life Insurance Company Ltd.</w:t>
      </w:r>
    </w:p>
    <w:p>
      <w:r>
        <w:t>- Bharti AXA Life Insurance Company Ltd.</w:t>
      </w:r>
    </w:p>
    <w:p>
      <w:r>
        <w:t>- Canara HSBC Life Insurance Company Ltd.</w:t>
      </w:r>
    </w:p>
    <w:p>
      <w:r>
        <w:t>- Edelweiss Tokio Life Insurance Company Ltd.</w:t>
      </w:r>
    </w:p>
    <w:p>
      <w:r>
        <w:t>- Exide Life Insurance Company Ltd.</w:t>
      </w:r>
    </w:p>
    <w:p>
      <w:r>
        <w:t>- Future Generali India Life Insurance Company Ltd.</w:t>
      </w:r>
    </w:p>
    <w:p>
      <w:r>
        <w:t>- HDFC Life Insurance Company Ltd.</w:t>
      </w:r>
    </w:p>
    <w:p>
      <w:r>
        <w:t>- ICICI Prudential Life Insurance Company Ltd.</w:t>
      </w:r>
    </w:p>
    <w:p>
      <w:r>
        <w:t>- IndiaFirst Life Insurance Company Ltd.</w:t>
      </w:r>
    </w:p>
    <w:p>
      <w:r>
        <w:t>- Kotak Mahindra Life Insurance Company Ltd.</w:t>
      </w:r>
    </w:p>
    <w:p>
      <w:r>
        <w:t>- Life Insurance Corporation of India</w:t>
      </w:r>
    </w:p>
    <w:p>
      <w:r>
        <w:t>- Max Life Insurance Company Ltd.</w:t>
      </w:r>
    </w:p>
    <w:p>
      <w:r>
        <w:t>- PNB MetLife India Insurance Company Ltd.</w:t>
      </w:r>
    </w:p>
    <w:p>
      <w:r>
        <w:t>- Pramerica Life Insurance Company Ltd.</w:t>
      </w:r>
    </w:p>
    <w:p>
      <w:r>
        <w:t>- Reliance Nippon Life Insurance Company Ltd.</w:t>
      </w:r>
    </w:p>
    <w:p>
      <w:r>
        <w:t>- SBI Life Insurance Company Ltd.</w:t>
      </w:r>
    </w:p>
    <w:p>
      <w:r>
        <w:t>- Shriram Life Insurance Company Ltd.</w:t>
      </w:r>
    </w:p>
    <w:p>
      <w:r>
        <w:t>- Star Union Dai-ichi Life Insurance Company Ltd.</w:t>
      </w:r>
    </w:p>
    <w:p>
      <w:r>
        <w:t>- Tata AIA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