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Virtual Insurance Broking Entity Private Limited</w:t>
      </w:r>
    </w:p>
    <w:p>
      <w:r>
        <w:t>COMPANY NAME</w:t>
      </w:r>
    </w:p>
    <w:p>
      <w:r>
        <w:t>HEADQUARTERS CITY</w:t>
      </w:r>
    </w:p>
    <w:p>
      <w:r>
        <w:t>Pune</w:t>
      </w:r>
    </w:p>
    <w:p>
      <w:r>
        <w:t>HEADQUARTERS FULL ADDRESS</w:t>
      </w:r>
    </w:p>
    <w:p>
      <w:r>
        <w:t>302/303, GAGAN SUSHIL, SURVEY NO. 14/15, TALAB COMPANY ROAD, TALUKA HAVELI, YERWADA, PUNE, Maharashtra, 411006</w:t>
      </w:r>
    </w:p>
    <w:p>
      <w:pPr>
        <w:pStyle w:val="Heading1"/>
      </w:pPr>
      <w:r>
        <w:t>ABOUT THE COMPANY</w:t>
      </w:r>
    </w:p>
    <w:p>
      <w:r>
        <w:t>Virtual Insurance Broking Entity Private Limited was incorporated on February 3, 2022, with a vision to revolutionize the insurance distribution landscape in India through technology. As a direct broker licensed by the IRDAI, the company aims to offer a seamless and transparent platform for individuals and businesses to access a wide range of insurance products. Its foundation signifies a modern approach to insurance, emphasizing digital convenience and direct customer engagement.</w:t>
      </w:r>
    </w:p>
    <w:p>
      <w:r>
        <w:t>The company is positioning itself as a modern intermediary in the competitive Indian insurance market. By leveraging its "virtual" nature, it seeks to cater to the growing segment of customers who prefer online interactions for their financial needs. While a relatively new entrant, its focus on digital infrastructure and direct-to-consumer services allows it to reach a wider audience efficiently and compete with traditional broking models by offering convenience and a broad selection of products.</w:t>
      </w:r>
    </w:p>
    <w:p>
      <w:r>
        <w:t>Virtual Insurance Broking Entity Private Limited provides comprehensive insurance broking services for both life and general insurance categories. This includes facilitating the purchase of life insurance plans, health insurance policies, motor insurance, travel insurance, and various other general insurance covers. Its operations involve offering policy comparison tools, online policy purchasing capabilities, and digital support for claims and customer service, all designed to make the insurance journey simpler and more accessible for its clients.</w:t>
      </w:r>
    </w:p>
    <w:p>
      <w:r>
        <w:t>KEY MANAGEMENT PERSONNEL</w:t>
      </w:r>
    </w:p>
    <w:p>
      <w:r>
        <w:t>CEO: Rajesh Ramanand (Founding Director, likely overseeing strategic direction and operations)</w:t>
      </w:r>
    </w:p>
    <w:p>
      <w:r>
        <w:t>Chairman: Not publicly designated.</w:t>
      </w:r>
    </w:p>
    <w:p>
      <w:r>
        <w:t>Other Executives: Vishal Vijay Choudhari (Director), Akshay Govind Deshmukh (Director)</w:t>
      </w:r>
    </w:p>
    <w:p>
      <w:pPr>
        <w:pStyle w:val="Heading1"/>
      </w:pPr>
      <w:r>
        <w:t>PARTNER INSURANCE COMPANIES</w:t>
      </w:r>
    </w:p>
    <w:p>
      <w:r>
        <w:t>- Bajaj Allianz General</w:t>
      </w:r>
    </w:p>
    <w:p>
      <w:r>
        <w:t>- Bajaj Allianz Life Insurance</w:t>
      </w:r>
    </w:p>
    <w:p>
      <w:r>
        <w:t>- Canara HSBC Life</w:t>
      </w:r>
    </w:p>
    <w:p>
      <w:r>
        <w:t>- Edelweiss Tokio Life Insurance</w:t>
      </w:r>
    </w:p>
    <w:p>
      <w:r>
        <w:t>- Future Generali India Insurance</w:t>
      </w:r>
    </w:p>
    <w:p>
      <w:r>
        <w:t>- Future Generali India Life</w:t>
      </w:r>
    </w:p>
    <w:p>
      <w:r>
        <w:t>- Go Digit General Insurance</w:t>
      </w:r>
    </w:p>
    <w:p>
      <w:r>
        <w:t>- HDFC ERGO General Insurance</w:t>
      </w:r>
    </w:p>
    <w:p>
      <w:r>
        <w:t>- HDFC Life</w:t>
      </w:r>
    </w:p>
    <w:p>
      <w:r>
        <w:t>- ICICI Lombard General Insurance</w:t>
      </w:r>
    </w:p>
    <w:p>
      <w:r>
        <w:t>- ICICI Prudential Life</w:t>
      </w:r>
    </w:p>
    <w:p>
      <w:r>
        <w:t>- IFFCO Tokio General Insurance</w:t>
      </w:r>
    </w:p>
    <w:p>
      <w:r>
        <w:t>- IndiaFirst Life</w:t>
      </w:r>
    </w:p>
    <w:p>
      <w:r>
        <w:t>- Kotak General Insurance</w:t>
      </w:r>
    </w:p>
    <w:p>
      <w:r>
        <w:t>- Kotak Life Insurance</w:t>
      </w:r>
    </w:p>
    <w:p>
      <w:r>
        <w:t>- Liberty General Insurance</w:t>
      </w:r>
    </w:p>
    <w:p>
      <w:r>
        <w:t>- Magma HDI General Insurance</w:t>
      </w:r>
    </w:p>
    <w:p>
      <w:r>
        <w:t>- Max Life Insurance</w:t>
      </w:r>
    </w:p>
    <w:p>
      <w:r>
        <w:t>- Oriental Insurance Company</w:t>
      </w:r>
    </w:p>
    <w:p>
      <w:r>
        <w:t>- PNB MetLife</w:t>
      </w:r>
    </w:p>
    <w:p>
      <w:r>
        <w:t>- Reliance General Insurance</w:t>
      </w:r>
    </w:p>
    <w:p>
      <w:r>
        <w:t>- Royal Sundaram General Insurance</w:t>
      </w:r>
    </w:p>
    <w:p>
      <w:r>
        <w:t>- SBI General Insurance</w:t>
      </w:r>
    </w:p>
    <w:p>
      <w:r>
        <w:t>- SBI Life Insurance</w:t>
      </w:r>
    </w:p>
    <w:p>
      <w:r>
        <w:t>- Shriram Life</w:t>
      </w:r>
    </w:p>
    <w:p>
      <w:r>
        <w:t>- Star Health and Allied Insurance</w:t>
      </w:r>
    </w:p>
    <w:p>
      <w:r>
        <w:t>- Star Union Dai-ichi Life</w:t>
      </w:r>
    </w:p>
    <w:p>
      <w:r>
        <w:t>- Tata AIG General Insurance</w:t>
      </w:r>
    </w:p>
    <w:p>
      <w:r>
        <w:t>- The New India Assurance</w:t>
      </w:r>
    </w:p>
    <w:p>
      <w:r>
        <w:t>- United India Insurance</w:t>
      </w:r>
    </w:p>
    <w:p>
      <w:r>
        <w:t>- Universal Sompo General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