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Visista Insurance Broking Services Pvt. Ltd.</w:t>
      </w:r>
    </w:p>
    <w:p>
      <w:r>
        <w:t>COMPANY NAME</w:t>
      </w:r>
    </w:p>
    <w:p>
      <w:r>
        <w:t>HEADQUARTERS CITY</w:t>
      </w:r>
    </w:p>
    <w:p>
      <w:r>
        <w:t>Hyderabad</w:t>
      </w:r>
    </w:p>
    <w:p>
      <w:r>
        <w:t>HEADQUARTERS FULL ADDRESS</w:t>
      </w:r>
    </w:p>
    <w:p>
      <w:r>
        <w:t>Visista Towers, Door No 8-2-337/A, Road No 3, Banjara Hills, Hyderabad – 500034, Telangana, India.</w:t>
      </w:r>
    </w:p>
    <w:p>
      <w:pPr>
        <w:pStyle w:val="Heading1"/>
      </w:pPr>
      <w:r>
        <w:t>ABOUT THE COMPANY</w:t>
      </w:r>
    </w:p>
    <w:p>
      <w:r>
        <w:t>Visista Insurance Broking Services Pvt. Ltd. was incorporated in 2004 and is licensed by the Insurance Regulatory and Development Authority of India (IRDAI) as an authorized insurance broker. As part of the reputable Visista Group, which has a significant legacy in financial services, the company quickly established itself by leveraging deep market understanding and a client-centric approach. Its foundation was built on the principle of offering comprehensive and customized insurance solutions across various sectors.</w:t>
      </w:r>
    </w:p>
    <w:p>
      <w:r>
        <w:t>The company holds a prominent position among India's leading insurance brokers, known for its extensive network and ability to cater to a diverse clientele. It serves a broad spectrum of clients including large corporations, small and medium enterprises (SMEs), and individual retail customers. Visista is recognized for its robust analytical capabilities, enabling it to assess complex risks and design optimal insurance portfolios that meet the specific needs of its clients.</w:t>
      </w:r>
    </w:p>
    <w:p>
      <w:r>
        <w:t>Visista Insurance Broking Services provides a full suite of services encompassing both general insurance and life insurance products. General insurance offerings include motor, health, property, marine, liability, and engineering insurance. In life insurance, they offer term plans, ULIPs, endowment plans, and pension solutions. Beyond policy placement, the company also offers comprehensive risk management advisory, proactive claims assistance, and efficient policy administration services, ensuring end-to-end support for its clients.</w:t>
      </w:r>
    </w:p>
    <w:p>
      <w:r>
        <w:t>KEY MANAGEMENT PERSONNEL</w:t>
      </w:r>
    </w:p>
    <w:p>
      <w:r>
        <w:t>CEO: Mr. V K Subrahmanyam is the Founder and Managing Director of Visista Insurance Broking Services Pvt. Ltd. He possesses over 35 years of extensive experience in the financial services sector, including investment banking, capital markets, and insurance, making him a seasoned pioneer in the Indian financial landscape.</w:t>
      </w:r>
    </w:p>
    <w:p>
      <w:r>
        <w:t>Chairman: Mr. V K Subrahmanyam also serves as the Chairman of Visista Insurance Broking Services Pvt. Ltd., holding both the leadership roles of Chairman and Managing Director.</w:t>
      </w:r>
    </w:p>
    <w:p>
      <w:r>
        <w:t>Other Executives</w:t>
      </w:r>
    </w:p>
    <w:p>
      <w:r>
        <w:t>Mr. P. Lakshman Rao: Director</w:t>
      </w:r>
    </w:p>
    <w:p>
      <w:r>
        <w:t>Mr. G.V. Suryanarayana: Director</w:t>
      </w:r>
    </w:p>
    <w:p>
      <w:pPr>
        <w:pStyle w:val="Heading1"/>
      </w:pPr>
      <w:r>
        <w:t>PARTNER INSURANCE COMPANIES</w:t>
      </w:r>
    </w:p>
    <w:p>
      <w:r>
        <w:t>Bajaj Allianz General Insurance Co. Ltd.</w:t>
      </w:r>
    </w:p>
    <w:p>
      <w:r>
        <w:t>Bharti AXA General Insurance Co. Ltd.</w:t>
      </w:r>
    </w:p>
    <w:p>
      <w:r>
        <w:t>Cholamandalam MS General Insurance Co. Ltd.</w:t>
      </w:r>
    </w:p>
    <w:p>
      <w:r>
        <w:t>Future Generali India Insurance Co. Ltd.</w:t>
      </w:r>
    </w:p>
    <w:p>
      <w:r>
        <w:t>Go Digit General Insurance Co. Ltd.</w:t>
      </w:r>
    </w:p>
    <w:p>
      <w:r>
        <w:t>HDFC ERGO General Insurance Co. Ltd.</w:t>
      </w:r>
    </w:p>
    <w:p>
      <w:r>
        <w:t>ICICI Lombard General Insurance Co. Ltd.</w:t>
      </w:r>
    </w:p>
    <w:p>
      <w:r>
        <w:t>IFFCO Tokio General Insurance Co. Ltd.</w:t>
      </w:r>
    </w:p>
    <w:p>
      <w:r>
        <w:t>Liberty General Insurance Ltd.</w:t>
      </w:r>
    </w:p>
    <w:p>
      <w:r>
        <w:t>Magma HDI General Insurance Co. Ltd.</w:t>
      </w:r>
    </w:p>
    <w:p>
      <w:r>
        <w:t>National Insurance Co. Ltd.</w:t>
      </w:r>
    </w:p>
    <w:p>
      <w:r>
        <w:t>New India Assurance Co. Ltd.</w:t>
      </w:r>
    </w:p>
    <w:p>
      <w:r>
        <w:t>Oriental Insurance Co. Ltd.</w:t>
      </w:r>
    </w:p>
    <w:p>
      <w:r>
        <w:t>Reliance General Insurance Co. Ltd.</w:t>
      </w:r>
    </w:p>
    <w:p>
      <w:r>
        <w:t>Royal Sundaram General Insurance Co. Ltd.</w:t>
      </w:r>
    </w:p>
    <w:p>
      <w:r>
        <w:t>SBI General Insurance Co. Ltd.</w:t>
      </w:r>
    </w:p>
    <w:p>
      <w:r>
        <w:t>Shriram General Insurance Co. Ltd.</w:t>
      </w:r>
    </w:p>
    <w:p>
      <w:r>
        <w:t>Star Health &amp; Allied Insurance Co. Ltd.</w:t>
      </w:r>
    </w:p>
    <w:p>
      <w:r>
        <w:t>Tata AIG General Insurance Co. Ltd.</w:t>
      </w:r>
    </w:p>
    <w:p>
      <w:r>
        <w:t>Universal Sompo General Insurance Co. Ltd.</w:t>
      </w:r>
    </w:p>
    <w:p>
      <w:r>
        <w:t>United India Insurance Co. Ltd.</w:t>
      </w:r>
    </w:p>
    <w:p>
      <w:r>
        <w:t>Zuno General Insurance Co. Ltd.</w:t>
      </w:r>
    </w:p>
    <w:p>
      <w:r>
        <w:t>Bajaj Allianz Life Insurance Co. Ltd.</w:t>
      </w:r>
    </w:p>
    <w:p>
      <w:r>
        <w:t>Bharti AXA Life Insurance Co. Ltd.</w:t>
      </w:r>
    </w:p>
    <w:p>
      <w:r>
        <w:t>Canara HSBC Life Insurance Co. Ltd.</w:t>
      </w:r>
    </w:p>
    <w:p>
      <w:r>
        <w:t>Edelweiss Tokio Life Insurance Co. Ltd.</w:t>
      </w:r>
    </w:p>
    <w:p>
      <w:r>
        <w:t>Exide Life Insurance Co. Ltd.</w:t>
      </w:r>
    </w:p>
    <w:p>
      <w:r>
        <w:t>HDFC Life Insurance Co. Ltd.</w:t>
      </w:r>
    </w:p>
    <w:p>
      <w:r>
        <w:t>ICICI Prudential Life Insurance Co. Ltd.</w:t>
      </w:r>
    </w:p>
    <w:p>
      <w:r>
        <w:t>IndiaFirst Life Insurance Co. Ltd.</w:t>
      </w:r>
    </w:p>
    <w:p>
      <w:r>
        <w:t>LIC of India</w:t>
      </w:r>
    </w:p>
    <w:p>
      <w:r>
        <w:t>Max Life Insurance Co. Ltd.</w:t>
      </w:r>
    </w:p>
    <w:p>
      <w:r>
        <w:t>Pramerica Life Insurance Co. Ltd.</w:t>
      </w:r>
    </w:p>
    <w:p>
      <w:r>
        <w:t>PNB MetLife India Insurance Co. Ltd.</w:t>
      </w:r>
    </w:p>
    <w:p>
      <w:r>
        <w:t>SBI Life Insurance Co. Ltd.</w:t>
      </w:r>
    </w:p>
    <w:p>
      <w:r>
        <w:t>Star Union Dai-ichi Life Insurance Co. Ltd.</w:t>
      </w:r>
    </w:p>
    <w:p>
      <w:r>
        <w:t>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