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Vizza Insurance Broking Services P.Ltd</w:t>
      </w:r>
    </w:p>
    <w:p>
      <w:r>
        <w:t>COMPANY NAME</w:t>
      </w:r>
    </w:p>
    <w:p>
      <w:r>
        <w:t>HEADQUARTERS CITY</w:t>
      </w:r>
    </w:p>
    <w:p>
      <w:r>
        <w:t>Hyderabad</w:t>
      </w:r>
    </w:p>
    <w:p>
      <w:r>
        <w:t>HEADQUARTERS FULL ADDRESS</w:t>
      </w:r>
    </w:p>
    <w:p>
      <w:r>
        <w:t>Flat No. S-4, 2nd Floor, Sri Sai Plaza, New Nallakunta, Hyderabad - 500044, Telangana, India</w:t>
      </w:r>
    </w:p>
    <w:p>
      <w:pPr>
        <w:pStyle w:val="Heading1"/>
      </w:pPr>
      <w:r>
        <w:t>ABOUT THE COMPANY</w:t>
      </w:r>
    </w:p>
    <w:p>
      <w:r>
        <w:t>Vizza Insurance Broking Services P.Ltd was incorporated in 2008 and is a licensed insurance broker regulated by the Insurance Regulatory and Development Authority of India (IRDAI). The company was established with a commitment to providing comprehensive and customer-centric insurance solutions. It operates on the principle of offering personalized advisory services, ensuring clients receive tailored coverage that meets their specific needs, whether individual or corporate.</w:t>
      </w:r>
    </w:p>
    <w:p>
      <w:r>
        <w:t>Since its inception, Vizza Insurance has grown to be a reputable player in the Indian insurance brokerage landscape. The company aims to simplify the complexities of insurance for its clients, acting as a reliable intermediary between policyholders and insurance providers. It emphasizes leveraging technology to enhance service delivery and streamline the insurance buying and claims processes, striving for efficiency and transparency.</w:t>
      </w:r>
    </w:p>
    <w:p>
      <w:r>
        <w:t>The company offers a wide spectrum of insurance products and services, covering both life and general insurance segments. This includes life insurance, health insurance, motor insurance, travel insurance, home insurance, property insurance, marine insurance, and various other commercial lines. Beyond policy placement, Vizza Insurance Broking Services P.Ltd provides robust support in claims assistance, policy management, and comprehensive risk management consultancy, ensuring end-to-end client satisfaction.</w:t>
      </w:r>
    </w:p>
    <w:p>
      <w:r>
        <w:t>KEY MANAGEMENT PERSONNEL</w:t>
      </w:r>
    </w:p>
    <w:p>
      <w:r>
        <w:t>CEO: C. Vittal Babu (Chairman &amp; Managing Director) - Background: Mr. C. Vittal Babu is the founder and leads Vizza Insurance as its Chairman &amp; Managing Director. He is a seasoned professional with extensive experience in the insurance sector, responsible for the company's strategic vision, growth initiatives, and overall operational excellence.</w:t>
      </w:r>
    </w:p>
    <w:p>
      <w:r>
        <w:t>Chairman: C. Vittal Babu (Chairman &amp; Managing Director) - Background: As the Chairman, Mr. C. Vittal Babu holds the highest leadership position, overseeing the governance framework and guiding the company's long-term objectives and market positioning.</w:t>
      </w:r>
    </w:p>
    <w:p>
      <w:r>
        <w:t>Other Executives: C. Ravi Kumar (Director) - Background: Mr. C. Ravi Kumar serves as a Director on the board, playing a crucial role in the company's management and contributing to the strategic decisions that drive its expansion and service quality.</w:t>
      </w:r>
    </w:p>
    <w:p>
      <w:pPr>
        <w:pStyle w:val="Heading1"/>
      </w:pPr>
      <w:r>
        <w:t>PARTNER INSURANCE COMPANIES</w:t>
      </w:r>
    </w:p>
    <w:p>
      <w:r>
        <w:t>- LIC</w:t>
      </w:r>
    </w:p>
    <w:p>
      <w:r>
        <w:t>- HDFC Life</w:t>
      </w:r>
    </w:p>
    <w:p>
      <w:r>
        <w:t>- ICICI Prudential Life</w:t>
      </w:r>
    </w:p>
    <w:p>
      <w:r>
        <w:t>- Max Life Insurance</w:t>
      </w:r>
    </w:p>
    <w:p>
      <w:r>
        <w:t>- Bajaj Allianz Life</w:t>
      </w:r>
    </w:p>
    <w:p>
      <w:r>
        <w:t>- SBI Life</w:t>
      </w:r>
    </w:p>
    <w:p>
      <w:r>
        <w:t>- Star Union Dai-ichi Life</w:t>
      </w:r>
    </w:p>
    <w:p>
      <w:r>
        <w:t>- Canara HSBC OBC Life</w:t>
      </w:r>
    </w:p>
    <w:p>
      <w:r>
        <w:t>- PNB MetLife</w:t>
      </w:r>
    </w:p>
    <w:p>
      <w:r>
        <w:t>- IndiaFirst Life</w:t>
      </w:r>
    </w:p>
    <w:p>
      <w:r>
        <w:t>- Edelweiss Tokio Life</w:t>
      </w:r>
    </w:p>
    <w:p>
      <w:r>
        <w:t>- Exide Life</w:t>
      </w:r>
    </w:p>
    <w:p>
      <w:r>
        <w:t>- Future Generali India Life</w:t>
      </w:r>
    </w:p>
    <w:p>
      <w:r>
        <w:t>- Bharti AXA Life</w:t>
      </w:r>
    </w:p>
    <w:p>
      <w:r>
        <w:t>- Kotak Life</w:t>
      </w:r>
    </w:p>
    <w:p>
      <w:r>
        <w:t>- Shriram Life</w:t>
      </w:r>
    </w:p>
    <w:p>
      <w:r>
        <w:t>- Reliance Nippon Life</w:t>
      </w:r>
    </w:p>
    <w:p>
      <w:r>
        <w:t>- Aviva Life</w:t>
      </w:r>
    </w:p>
    <w:p>
      <w:r>
        <w:t>- New India Assurance</w:t>
      </w:r>
    </w:p>
    <w:p>
      <w:r>
        <w:t>- Oriental Insurance</w:t>
      </w:r>
    </w:p>
    <w:p>
      <w:r>
        <w:t>- United India Insurance</w:t>
      </w:r>
    </w:p>
    <w:p>
      <w:r>
        <w:t>- National Insurance</w:t>
      </w:r>
    </w:p>
    <w:p>
      <w:r>
        <w:t>- HDFC ERGO General</w:t>
      </w:r>
    </w:p>
    <w:p>
      <w:r>
        <w:t>- ICICI Lombard General</w:t>
      </w:r>
    </w:p>
    <w:p>
      <w:r>
        <w:t>- Bajaj Allianz General</w:t>
      </w:r>
    </w:p>
    <w:p>
      <w:r>
        <w:t>- SBI General</w:t>
      </w:r>
    </w:p>
    <w:p>
      <w:r>
        <w:t>- Cholamandalam MS General</w:t>
      </w:r>
    </w:p>
    <w:p>
      <w:r>
        <w:t>- Royal Sundaram General</w:t>
      </w:r>
    </w:p>
    <w:p>
      <w:r>
        <w:t>- Universal Sompo General</w:t>
      </w:r>
    </w:p>
    <w:p>
      <w:r>
        <w:t>- Reliance General</w:t>
      </w:r>
    </w:p>
    <w:p>
      <w:r>
        <w:t>- IFFCO Tokio General</w:t>
      </w:r>
    </w:p>
    <w:p>
      <w:r>
        <w:t>- Go Digit General Insurance</w:t>
      </w:r>
    </w:p>
    <w:p>
      <w:r>
        <w:t>- Magma HDI General</w:t>
      </w:r>
    </w:p>
    <w:p>
      <w:r>
        <w:t>- Star Health and Allied Insurance</w:t>
      </w:r>
    </w:p>
    <w:p>
      <w:r>
        <w:t>- Liberty General Insurance</w:t>
      </w:r>
    </w:p>
    <w:p>
      <w:r>
        <w:t>- Acko General Insurance</w:t>
      </w:r>
    </w:p>
    <w:p>
      <w:r>
        <w:t>- Niva Bupa Health Insurance</w:t>
      </w:r>
    </w:p>
    <w:p>
      <w:r>
        <w:t>- Aditya Birla Health Insurance</w:t>
      </w:r>
    </w:p>
    <w:p>
      <w:r>
        <w:t>- Care Health Insurance</w:t>
      </w:r>
    </w:p>
    <w:p>
      <w:r>
        <w:t>- ManipalCigna Health Insurance</w:t>
      </w:r>
    </w:p>
    <w:p>
      <w:r>
        <w:t>- Future Generali India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