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WAI Insurance Broking Services Pvt. Ltd.</w:t>
      </w:r>
    </w:p>
    <w:p>
      <w:r>
        <w:t>COMPANY NAME</w:t>
      </w:r>
    </w:p>
    <w:p>
      <w:r>
        <w:t>HEADQUARTERS CITY</w:t>
      </w:r>
    </w:p>
    <w:p>
      <w:r>
        <w:t>Mumbai</w:t>
      </w:r>
    </w:p>
    <w:p>
      <w:r>
        <w:t>HEADQUARTERS FULL ADDRESS</w:t>
      </w:r>
    </w:p>
    <w:p>
      <w:r>
        <w:t>Office No. 1001, 10th Floor, The Capital, C-70, G-Block, Bandra Kurla Complex, Bandra (East), Mumbai – 400051</w:t>
      </w:r>
    </w:p>
    <w:p>
      <w:pPr>
        <w:pStyle w:val="Heading1"/>
      </w:pPr>
      <w:r>
        <w:t>ABOUT THE COMPANY</w:t>
      </w:r>
    </w:p>
    <w:p>
      <w:r>
        <w:t>WAI Insurance Broking Services Pvt. Ltd. was established in 2004 and is licensed by the Insurance Regulatory and Development Authority of India (IRDAI) as an authorized insurance broker. From its inception, the company has focused on providing comprehensive and client-centric insurance solutions across various sectors. It aims to offer unbiased advice and tailored insurance programs that address the specific needs of its diverse clientele, ranging from large corporations to individual retail clients.</w:t>
      </w:r>
    </w:p>
    <w:p>
      <w:r>
        <w:t>The company has positioned itself as one of India's prominent insurance brokers, known for its expertise in risk management and providing value-added services beyond traditional policy placement. WAI Insurance emphasizes a consultative approach, helping clients understand their risks and select appropriate insurance covers. Its strong relationships with a wide panel of Indian and international insurers enable it to negotiate competitive terms and comprehensive coverage.</w:t>
      </w:r>
    </w:p>
    <w:p>
      <w:r>
        <w:t>WAI Insurance offers a broad spectrum of insurance services covering both general and life insurance. This includes property insurance, liability insurance, marine insurance, motor insurance, health insurance, and various specialized corporate covers. For retail clients, it provides personal accident, health, and life insurance solutions. Beyond policy issuance, the company also provides critical support in claims management, ensuring a smooth and efficient process for its clients.</w:t>
      </w:r>
    </w:p>
    <w:p>
      <w:r>
        <w:t>KEY MANAGEMENT PERSONNEL</w:t>
      </w:r>
    </w:p>
    <w:p>
      <w:r>
        <w:t>CEO: Mr. Sunil Bhatia, Managing Director &amp; CEO. He brings extensive experience in the insurance and financial services industry, leading the company's strategic growth and operational excellence.</w:t>
      </w:r>
    </w:p>
    <w:p>
      <w:r>
        <w:t>Chairman: Mr. D.K. Mehrotra, Chairman. As a former Chairman of Life Insurance Corporation of India (LIC), he provides invaluable strategic guidance and deep industry insights.</w:t>
      </w:r>
    </w:p>
    <w:p>
      <w:r>
        <w:t>Other Executives: Mr. R.K. Varma (President - North), Ms. Shilpa Shetty (Head - Operations &amp; Claims)</w:t>
      </w:r>
    </w:p>
    <w:p>
      <w:pPr>
        <w:pStyle w:val="Heading1"/>
      </w:pPr>
      <w:r>
        <w:t>PARTNER INSURANCE COMPANIES</w:t>
      </w:r>
    </w:p>
    <w:p>
      <w:r>
        <w:t>- Acko General Insurance</w:t>
      </w:r>
    </w:p>
    <w:p>
      <w:r>
        <w:t>- Bajaj Allianz General Insurance</w:t>
      </w:r>
    </w:p>
    <w:p>
      <w:r>
        <w:t>- Bajaj Allianz Life Insurance</w:t>
      </w:r>
    </w:p>
    <w:p>
      <w:r>
        <w:t>- Birla Sun Life Insurance</w:t>
      </w:r>
    </w:p>
    <w:p>
      <w:r>
        <w:t>- Canara HSBC Oriental Bank of Commerce Life Insurance</w:t>
      </w:r>
    </w:p>
    <w:p>
      <w:r>
        <w:t>- Cholamandalam MS General Insurance</w:t>
      </w:r>
    </w:p>
    <w:p>
      <w:r>
        <w:t>- Future Generali India Insurance</w:t>
      </w:r>
    </w:p>
    <w:p>
      <w:r>
        <w:t>- GIC Re</w:t>
      </w:r>
    </w:p>
    <w:p>
      <w:r>
        <w:t>- Go Digit General Insurance</w:t>
      </w:r>
    </w:p>
    <w:p>
      <w:r>
        <w:t>- HDFC ERGO General Insurance</w:t>
      </w:r>
    </w:p>
    <w:p>
      <w:r>
        <w:t>- HDFC Life Insurance</w:t>
      </w:r>
    </w:p>
    <w:p>
      <w:r>
        <w:t>- Hannover Re</w:t>
      </w:r>
    </w:p>
    <w:p>
      <w:r>
        <w:t>- ICICI Lombard General Insurance</w:t>
      </w:r>
    </w:p>
    <w:p>
      <w:r>
        <w:t>- ICICI Prudential Life Insurance</w:t>
      </w:r>
    </w:p>
    <w:p>
      <w:r>
        <w:t>- IFFCO Tokio General Insurance</w:t>
      </w:r>
    </w:p>
    <w:p>
      <w:r>
        <w:t>- IndiaFirst Life Insurance</w:t>
      </w:r>
    </w:p>
    <w:p>
      <w:r>
        <w:t>- Kotak Mahindra General Insurance</w:t>
      </w:r>
    </w:p>
    <w:p>
      <w:r>
        <w:t>- Kotak Mahindra Life Insurance</w:t>
      </w:r>
    </w:p>
    <w:p>
      <w:r>
        <w:t>- Liberty General Insurance</w:t>
      </w:r>
    </w:p>
    <w:p>
      <w:r>
        <w:t>- Life Insurance Corporation of India (LIC)</w:t>
      </w:r>
    </w:p>
    <w:p>
      <w:r>
        <w:t>- Max Life Insurance</w:t>
      </w:r>
    </w:p>
    <w:p>
      <w:r>
        <w:t>- Magma HDI General Insurance</w:t>
      </w:r>
    </w:p>
    <w:p>
      <w:r>
        <w:t>- Munich Re</w:t>
      </w:r>
    </w:p>
    <w:p>
      <w:r>
        <w:t>- New India Assurance</w:t>
      </w:r>
    </w:p>
    <w:p>
      <w:r>
        <w:t>- Niva Bupa Health Insurance</w:t>
      </w:r>
    </w:p>
    <w:p>
      <w:r>
        <w:t>- Oriental Insurance Company</w:t>
      </w:r>
    </w:p>
    <w:p>
      <w:r>
        <w:t>- PNB MetLife India Insurance</w:t>
      </w:r>
    </w:p>
    <w:p>
      <w:r>
        <w:t>- Raheja QBE General Insurance</w:t>
      </w:r>
    </w:p>
    <w:p>
      <w:r>
        <w:t>- Reliance General Insurance</w:t>
      </w:r>
    </w:p>
    <w:p>
      <w:r>
        <w:t>- Royal Sundaram General Insurance</w:t>
      </w:r>
    </w:p>
    <w:p>
      <w:r>
        <w:t>- SBI General Insurance</w:t>
      </w:r>
    </w:p>
    <w:p>
      <w:r>
        <w:t>- SBI Life Insurance</w:t>
      </w:r>
    </w:p>
    <w:p>
      <w:r>
        <w:t>- SCOR Re</w:t>
      </w:r>
    </w:p>
    <w:p>
      <w:r>
        <w:t>- Shriram Life Insurance</w:t>
      </w:r>
    </w:p>
    <w:p>
      <w:r>
        <w:t>- Star Health and Allied Insurance</w:t>
      </w:r>
    </w:p>
    <w:p>
      <w:r>
        <w:t>- Swiss Re</w:t>
      </w:r>
    </w:p>
    <w:p>
      <w:r>
        <w:t>- United India Insurance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