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Way2wealth Insurance Brokers Pvt. Ltd.</w:t>
      </w:r>
    </w:p>
    <w:p>
      <w:r>
        <w:t>COMPANY NAME</w:t>
      </w:r>
    </w:p>
    <w:p>
      <w:r>
        <w:t>HEADQUARTERS CITY</w:t>
      </w:r>
    </w:p>
    <w:p>
      <w:r>
        <w:t>Bengaluru</w:t>
      </w:r>
    </w:p>
    <w:p>
      <w:r>
        <w:t>HEADQUARTERS FULL ADDRESS</w:t>
      </w:r>
    </w:p>
    <w:p>
      <w:r>
        <w:t>No. 17, 3rd Floor, Maruthi Infotech Centre, 100 Ft. Ring Road, BTM Layout, 1st Stage, Bangalore - 560 068</w:t>
      </w:r>
    </w:p>
    <w:p>
      <w:pPr>
        <w:pStyle w:val="Heading1"/>
      </w:pPr>
      <w:r>
        <w:t>ABOUT THE COMPANY</w:t>
      </w:r>
    </w:p>
    <w:p>
      <w:r>
        <w:t>Way2wealth Insurance Brokers Pvt. Ltd. is a prominent part of the Way2wealth Group, a well-established financial services organization in India. The insurance broking arm was incorporated to cater specifically to the insurance needs of individuals and corporates, leveraging the group's extensive experience and client base in the broader financial market. It operates as a licensed insurance broker, adhering to the regulations set by the Insurance Regulatory and Development Authority of India (IRDAI), ensuring compliance and reliability in its services.</w:t>
      </w:r>
    </w:p>
    <w:p>
      <w:r>
        <w:t>Positioned as a comprehensive insurance solutions provider, Way2wealth Insurance Brokers holds a significant presence in the Indian insurance landscape. The company aims to be a trusted advisor, helping clients navigate the complexities of insurance products and make informed decisions. Its market standing is reinforced by its ability to offer a wide array of options from multiple insurers, ensuring clients receive tailored and competitive insurance solutions that meet their specific requirements.</w:t>
      </w:r>
    </w:p>
    <w:p>
      <w:r>
        <w:t>The company offers a broad spectrum of insurance services covering both life and general insurance categories. For individuals, this includes life insurance plans, health insurance, motor insurance, travel insurance, and home insurance. For businesses, they provide commercial insurance solutions such as property insurance, liability insurance, and employee benefit programs. Beyond product offerings, Way2wealth Insurance Brokers also provides advisory services, policy comparison, and claims assistance, acting as an intermediary to simplify the insurance process for its clients.</w:t>
      </w:r>
    </w:p>
    <w:p>
      <w:r>
        <w:t>KEY MANAGEMENT PERSONNEL</w:t>
      </w:r>
    </w:p>
    <w:p>
      <w:r>
        <w:t>CEO: Sudeep Gupta (Managing Director &amp; CEO, Way2wealth Group, overseeing the group's diversified financial services including insurance broking. He leads the strategic direction and operations of the entire group.)</w:t>
      </w:r>
    </w:p>
    <w:p>
      <w:r>
        <w:t>Chairman: R.K. Gupta (Chairman Emeritus, Way2wealth Group. A veteran in the financial services industry, he provides strategic guidance and vision for the group.)</w:t>
      </w:r>
    </w:p>
    <w:p>
      <w:r>
        <w:t>Other Executives</w:t>
      </w:r>
    </w:p>
    <w:p>
      <w:r>
        <w:t>Ravi Vasantraj (Joint Managing Director, Way2wealth Group. Contributes to the overall management and strategic initiatives across the group's businesses.)</w:t>
      </w:r>
    </w:p>
    <w:p>
      <w:r>
        <w:t>S.N. Sreedhara (Group CFO, Way2wealth Group. Responsible for the financial management and regulatory compliance of the entire group.)</w:t>
      </w:r>
    </w:p>
    <w:p>
      <w:pPr>
        <w:pStyle w:val="Heading1"/>
      </w:pPr>
      <w:r>
        <w:t>PARTNER INSURANCE COMPANIES</w:t>
      </w:r>
    </w:p>
    <w:p>
      <w:r>
        <w:t>- HDFC Life Insurance Company Ltd.</w:t>
      </w:r>
    </w:p>
    <w:p>
      <w:r>
        <w:t>- ICICI Prudential Life Insurance Company Ltd.</w:t>
      </w:r>
    </w:p>
    <w:p>
      <w:r>
        <w:t>- Bajaj Allianz Life Insurance Company Ltd.</w:t>
      </w:r>
    </w:p>
    <w:p>
      <w:r>
        <w:t>- SBI Life Insurance Company Ltd.</w:t>
      </w:r>
    </w:p>
    <w:p>
      <w:r>
        <w:t>- Max Life Insurance Company Ltd.</w:t>
      </w:r>
    </w:p>
    <w:p>
      <w:r>
        <w:t>- Star Union Dai-ichi Life Insurance Co. Ltd.</w:t>
      </w:r>
    </w:p>
    <w:p>
      <w:r>
        <w:t>- IndiaFirst Life Insurance Company Ltd.</w:t>
      </w:r>
    </w:p>
    <w:p>
      <w:r>
        <w:t>- Canara HSBC Oriental Bank of Commerce Life Insurance Company Ltd.</w:t>
      </w:r>
    </w:p>
    <w:p>
      <w:r>
        <w:t>- PNB MetLife India Insurance Co. Ltd.</w:t>
      </w:r>
    </w:p>
    <w:p>
      <w:r>
        <w:t>- Shriram Life Insurance Company Ltd.</w:t>
      </w:r>
    </w:p>
    <w:p>
      <w:r>
        <w:t>- Tata AIA Life Insurance Company Ltd.</w:t>
      </w:r>
    </w:p>
    <w:p>
      <w:r>
        <w:t>- Aegon Life Insurance Company Ltd.</w:t>
      </w:r>
    </w:p>
    <w:p>
      <w:r>
        <w:t>- Edelweiss Tokio Life Insurance Company Ltd.</w:t>
      </w:r>
    </w:p>
    <w:p>
      <w:r>
        <w:t>- Bharti AXA Life Insurance Company Ltd.</w:t>
      </w:r>
    </w:p>
    <w:p>
      <w:r>
        <w:t>- Exide Life Insurance Company Ltd.</w:t>
      </w:r>
    </w:p>
    <w:p>
      <w:r>
        <w:t>- HDFC ERGO General Insurance Company Ltd.</w:t>
      </w:r>
    </w:p>
    <w:p>
      <w:r>
        <w:t>- Bajaj Allianz General Insurance Company Ltd.</w:t>
      </w:r>
    </w:p>
    <w:p>
      <w:r>
        <w:t>- ICICI Lombard General Insurance Company Ltd.</w:t>
      </w:r>
    </w:p>
    <w:p>
      <w:r>
        <w:t>- SBI General Insurance Company Ltd.</w:t>
      </w:r>
    </w:p>
    <w:p>
      <w:r>
        <w:t>- New India Assurance Company Ltd.</w:t>
      </w:r>
    </w:p>
    <w:p>
      <w:r>
        <w:t>- United India Insurance Company Ltd.</w:t>
      </w:r>
    </w:p>
    <w:p>
      <w:r>
        <w:t>- Oriental Insurance Company Ltd.</w:t>
      </w:r>
    </w:p>
    <w:p>
      <w:r>
        <w:t>- Future Generali India Insurance Company Ltd.</w:t>
      </w:r>
    </w:p>
    <w:p>
      <w:r>
        <w:t>- Star Health &amp; Allied Insurance Company Ltd.</w:t>
      </w:r>
    </w:p>
    <w:p>
      <w:r>
        <w:t>- Cholamandalam MS General Insurance Company Ltd.</w:t>
      </w:r>
    </w:p>
    <w:p>
      <w:r>
        <w:t>- Universal Sompo General Insurance Company Ltd.</w:t>
      </w:r>
    </w:p>
    <w:p>
      <w:r>
        <w:t>- Liberty General Insurance Ltd.</w:t>
      </w:r>
    </w:p>
    <w:p>
      <w:r>
        <w:t>- Royal Sundaram General Insurance Co. Ltd.</w:t>
      </w:r>
    </w:p>
    <w:p>
      <w:r>
        <w:t>- Edelweiss General Insurance Company Ltd.</w:t>
      </w:r>
    </w:p>
    <w:p>
      <w:r>
        <w:t>- Go Digit General Insurance Ltd.</w:t>
      </w:r>
    </w:p>
    <w:p>
      <w:r>
        <w:t>- Reliance General Insurance Company Ltd.</w:t>
      </w:r>
    </w:p>
    <w:p>
      <w:r>
        <w:t>- Care Health Insurance Ltd.</w:t>
      </w:r>
    </w:p>
    <w:p>
      <w:r>
        <w:t>- Niva Bupa Health Insurance Company Ltd.</w:t>
      </w:r>
    </w:p>
    <w:p>
      <w:r>
        <w:t>- Aditya Birla Health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