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Zen Ins. Brokers Pvt. Ltd.</w:t>
      </w:r>
    </w:p>
    <w:p>
      <w:r>
        <w:t>COMPANY NAME</w:t>
      </w:r>
    </w:p>
    <w:p>
      <w:r>
        <w:t>HEADQUARTERS CITY</w:t>
      </w:r>
    </w:p>
    <w:p>
      <w:r>
        <w:t>Mumbai</w:t>
      </w:r>
    </w:p>
    <w:p>
      <w:r>
        <w:t>HEADQUARTERS FULL ADDRESS</w:t>
      </w:r>
    </w:p>
    <w:p>
      <w:r>
        <w:t>Unit No. 101, 1st Floor, Hubtown Solaris, N. S. Phadke Road, Andheri (East), Mumbai - 400069</w:t>
      </w:r>
    </w:p>
    <w:p>
      <w:pPr>
        <w:pStyle w:val="Heading1"/>
      </w:pPr>
      <w:r>
        <w:t>ABOUT THE COMPANY</w:t>
      </w:r>
    </w:p>
    <w:p>
      <w:r>
        <w:t>Zen Insurance Brokers Pvt. Ltd. was incorporated in 2005 and has since grown to become one of the leading insurance broking companies in India. The company quickly gained recognition for its rapid growth and is now positioned among the top insurance brokers in the country. Zen Insurance is committed to providing comprehensive and client-centric insurance solutions across various sectors.</w:t>
      </w:r>
    </w:p>
    <w:p>
      <w:r>
        <w:t>The company holds an ISO 9001:2015 certification, reflecting its commitment to quality management. With its corporate office in Mumbai and a pan-India presence through branches in key cities, Zen Insurance boasts a strong operational footprint. Notably, it is one of the few Indian insurance brokers empaneled by Lloyd’s of London, which enables it to place specialized risks directly with Lloyd’s syndicates and offer a wider range of global insurance solutions to its clients.</w:t>
      </w:r>
    </w:p>
    <w:p>
      <w:r>
        <w:t>Zen Insurance offers a broad spectrum of insurance solutions for both corporate and retail clients, including Property, Liability, Marine, Motor, Health, and Travel insurance, along with other specialized covers. Beyond policy placement, its services encompass thorough risk assessment, efficient claims management, and continuous advisory support, ensuring clients receive end-to-end assistance throughout their insurance journey.</w:t>
      </w:r>
    </w:p>
    <w:p>
      <w:r>
        <w:t>KEY MANAGEMENT PERSONNEL</w:t>
      </w:r>
    </w:p>
    <w:p>
      <w:r>
        <w:t>CEO: Mr. Hemant Kumar - A visionary leader with over three decades of experience in the financial services sector. Before co-founding Zen Insurance, he held senior leadership positions at leading financial institutions. His strategic acumen and deep industry knowledge have been instrumental in Zen's growth.</w:t>
      </w:r>
    </w:p>
    <w:p>
      <w:r>
        <w:t>Chairman: Mr. Alok Agrawal - The Chairman and a co-founder of Zen Insurance Brokers. A seasoned professional with extensive experience in the financial services industry, he provides strategic guidance and oversight to the company's operations, playing a pivotal role in shaping Zen's market position.</w:t>
      </w:r>
    </w:p>
    <w:p>
      <w:r>
        <w:t>Other Executives</w:t>
      </w:r>
    </w:p>
    <w:p>
      <w:r>
        <w:t>Mr. Harpal Singh Kohli - Director &amp; Group Head - Business Development &amp; Marketing. He brings over 25 years of experience in Insurance and Financial Services and has been instrumental in building large corporate relationships for the company.</w:t>
      </w:r>
    </w:p>
    <w:p>
      <w:r>
        <w:t>Mr. R. A. Sankaran - Director &amp; Group Head - Technical. With over 40 years of experience in the insurance industry, he possesses deep expertise in underwriting and claims and plays a crucial role in technical advisory and product development for Zen Insurance.</w:t>
      </w:r>
    </w:p>
    <w:p>
      <w:pPr>
        <w:pStyle w:val="Heading1"/>
      </w:pPr>
      <w:r>
        <w:t>PARTNER INSURANCE COMPANIES</w:t>
      </w:r>
    </w:p>
    <w:p>
      <w:r>
        <w:t>- Acko General Insurance Ltd.</w:t>
      </w:r>
    </w:p>
    <w:p>
      <w:r>
        <w:t>- Aditya Birla Health Insurance Co. Ltd.</w:t>
      </w:r>
    </w:p>
    <w:p>
      <w:r>
        <w:t>- Aditya Birla Sun Life Insurance Co. Ltd.</w:t>
      </w:r>
    </w:p>
    <w:p>
      <w:r>
        <w:t>- Bajaj Allianz General Insurance Co. Ltd.</w:t>
      </w:r>
    </w:p>
    <w:p>
      <w:r>
        <w:t>- Bajaj Allianz Life Insurance Co. Ltd.</w:t>
      </w:r>
    </w:p>
    <w:p>
      <w:r>
        <w:t>- Bharti AXA General Insurance Co. Ltd.</w:t>
      </w:r>
    </w:p>
    <w:p>
      <w:r>
        <w:t>- Canara HSBC Life Insurance Co. Ltd.</w:t>
      </w:r>
    </w:p>
    <w:p>
      <w:r>
        <w:t>- Care Health Insurance Ltd.</w:t>
      </w:r>
    </w:p>
    <w:p>
      <w:r>
        <w:t>- Cholamandalam MS General Insurance Co. Ltd.</w:t>
      </w:r>
    </w:p>
    <w:p>
      <w:r>
        <w:t>- Dhani Health Care Ltd.</w:t>
      </w:r>
    </w:p>
    <w:p>
      <w:r>
        <w:t>- Digit General Insurance Co. Ltd.</w:t>
      </w:r>
    </w:p>
    <w:p>
      <w:r>
        <w:t>- Edelweiss General Insurance Co. Ltd.</w:t>
      </w:r>
    </w:p>
    <w:p>
      <w:r>
        <w:t>- Future Generali India Insurance Co. Ltd.</w:t>
      </w:r>
    </w:p>
    <w:p>
      <w:r>
        <w:t>- Go Digit General Insurance Ltd.</w:t>
      </w:r>
    </w:p>
    <w:p>
      <w:r>
        <w:t>- HDFC ERGO General Insurance Co. Ltd.</w:t>
      </w:r>
    </w:p>
    <w:p>
      <w:r>
        <w:t>- HDFC Life Insurance Co. Ltd.</w:t>
      </w:r>
    </w:p>
    <w:p>
      <w:r>
        <w:t>- ICICI Lombard General Insurance Co. Ltd.</w:t>
      </w:r>
    </w:p>
    <w:p>
      <w:r>
        <w:t>- ICICI Prudential Life Insurance Co. Ltd.</w:t>
      </w:r>
    </w:p>
    <w:p>
      <w:r>
        <w:t>- IFFCO TOKIO General Insurance Co. Ltd.</w:t>
      </w:r>
    </w:p>
    <w:p>
      <w:r>
        <w:t>- IndiaFirst Life Insurance Co. Ltd.</w:t>
      </w:r>
    </w:p>
    <w:p>
      <w:r>
        <w:t>- Liberty General Insurance Co. Ltd.</w:t>
      </w:r>
    </w:p>
    <w:p>
      <w:r>
        <w:t>- LIC of India</w:t>
      </w:r>
    </w:p>
    <w:p>
      <w:r>
        <w:t>- Magma HDI General Insurance Co. Ltd.</w:t>
      </w:r>
    </w:p>
    <w:p>
      <w:r>
        <w:t>- Max Life Insurance Co. Ltd.</w:t>
      </w:r>
    </w:p>
    <w:p>
      <w:r>
        <w:t>- National Insurance Co. Ltd.</w:t>
      </w:r>
    </w:p>
    <w:p>
      <w:r>
        <w:t>- Niva Bupa Health Insurance Co. Ltd.</w:t>
      </w:r>
    </w:p>
    <w:p>
      <w:r>
        <w:t>- Oriental Insurance Co. Ltd.</w:t>
      </w:r>
    </w:p>
    <w:p>
      <w:r>
        <w:t>- PNB MetLife India Insurance Co. Ltd.</w:t>
      </w:r>
    </w:p>
    <w:p>
      <w:r>
        <w:t>- Pramerica Life Insurance Co. Ltd.</w:t>
      </w:r>
    </w:p>
    <w:p>
      <w:r>
        <w:t>- Raheja QBE General Insurance Co. Ltd.</w:t>
      </w:r>
    </w:p>
    <w:p>
      <w:r>
        <w:t>- Reliance General Insurance Co. Ltd.</w:t>
      </w:r>
    </w:p>
    <w:p>
      <w:r>
        <w:t>- Reliance Nippon Life Insurance Co. Ltd.</w:t>
      </w:r>
    </w:p>
    <w:p>
      <w:r>
        <w:t>- Royal Sundaram General Insurance Co. Ltd.</w:t>
      </w:r>
    </w:p>
    <w:p>
      <w:r>
        <w:t>- SBI General Insurance Co. Ltd.</w:t>
      </w:r>
    </w:p>
    <w:p>
      <w:r>
        <w:t>- SBI Life Insurance Co. Ltd.</w:t>
      </w:r>
    </w:p>
    <w:p>
      <w:r>
        <w:t>- Shriram Life Insurance Co. Ltd.</w:t>
      </w:r>
    </w:p>
    <w:p>
      <w:r>
        <w:t>- Star Health and Allied Insurance Co. Ltd.</w:t>
      </w:r>
    </w:p>
    <w:p>
      <w:r>
        <w:t>- TATA AIA Life Insurance Co. Ltd.</w:t>
      </w:r>
    </w:p>
    <w:p>
      <w:r>
        <w:t>- TATA AIG General Insurance Co. Ltd.</w:t>
      </w:r>
    </w:p>
    <w:p>
      <w:r>
        <w:t>- United India Insurance Co. Ltd.</w:t>
      </w:r>
    </w:p>
    <w:p>
      <w:r>
        <w:t>- Universal Sompo General Insurance Co. Ltd.</w:t>
      </w:r>
    </w:p>
    <w:p>
      <w:r>
        <w:t>- Zuno General Insurance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