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Zenmoney Insurance Broking Services Pvt. Ltd.</w:t>
      </w:r>
    </w:p>
    <w:p>
      <w:r>
        <w:t>COMPANY NAME</w:t>
      </w:r>
    </w:p>
    <w:p>
      <w:r>
        <w:t>HEADQUARTERS CITY</w:t>
      </w:r>
    </w:p>
    <w:p>
      <w:r>
        <w:t>Hyderabad</w:t>
      </w:r>
    </w:p>
    <w:p>
      <w:r>
        <w:t>HEADQUARTERS FULL ADDRESS</w:t>
      </w:r>
    </w:p>
    <w:p>
      <w:r>
        <w:t>8-2-293/82/L/300A, Plot No. 300A, 3rd Floor, Road No 1, Jubilee Hills, Hyderabad, Telangana, India, 500033</w:t>
      </w:r>
    </w:p>
    <w:p>
      <w:pPr>
        <w:pStyle w:val="Heading1"/>
      </w:pPr>
      <w:r>
        <w:t>ABOUT THE COMPANY</w:t>
      </w:r>
    </w:p>
    <w:p>
      <w:r>
        <w:t>Zenmoney Insurance Broking Services Pvt. Ltd. is a licensed insurance broking firm, incorporated on May 10, 2011, and regulated by the Insurance Regulatory and Development Authority of India (IRDAI). As part of the larger Zenmoney Group, the company leverages its financial services background to offer comprehensive insurance solutions. It aims to simplify the often complex world of insurance for individuals and businesses, providing informed choices and reliable support.</w:t>
      </w:r>
    </w:p>
    <w:p>
      <w:r>
        <w:t>The company has established itself as a customer-centric player in the Indian insurance brokerage market. Its market position is built on a foundation of trust, transparency, and a commitment to understanding client needs. Zenmoney differentiates itself by providing unbiased advice and a wide array of options from multiple insurers, ensuring clients find policies that best fit their specific requirements, whether for personal protection or business risk management.</w:t>
      </w:r>
    </w:p>
    <w:p>
      <w:r>
        <w:t>Zenmoney Insurance Broking Services offers a diverse portfolio of insurance products covering various categories. This includes Life Insurance (term, endowment, ULIPs), Health Insurance (individual, family floater, critical illness), and General Insurance (motor, travel, home, property, marine, liability, and specialized commercial insurance for SMEs and corporates). The company focuses on providing advisory services, facilitating policy comparisons, and assisting clients through the entire insurance lifecycle, from selection to claims assistance.</w:t>
      </w:r>
    </w:p>
    <w:p>
      <w:r>
        <w:t>KEY MANAGEMENT PERSONNEL</w:t>
      </w:r>
    </w:p>
    <w:p>
      <w:r>
        <w:t>CEO: Not publicly specified for the broking subsidiary, but the broader Zenmoney Group is led by its Chairman &amp; Managing Director.</w:t>
      </w:r>
    </w:p>
    <w:p>
      <w:r>
        <w:t>Chairman: V. Krishna Mohan (Chairman &amp; Managing Director of Zenmoney Financial Services Ltd.)</w:t>
      </w:r>
    </w:p>
    <w:p>
      <w:r>
        <w:t>Other Executives: V. Srinivas (Director)</w:t>
      </w:r>
    </w:p>
    <w:p>
      <w:pPr>
        <w:pStyle w:val="Heading1"/>
      </w:pPr>
      <w:r>
        <w:t>PARTNER INSURANCE COMPANIES</w:t>
      </w:r>
    </w:p>
    <w:p>
      <w:r>
        <w:t>- Life Insurance: HDFC Life Insurance Company Limited, ICICI Prudential Life Insurance Company Limited, Max Life Insurance Company Limited, SBI Life Insurance Company Limited, Bajaj Allianz Life Insurance Company Limited, PNB MetLife India Insurance Company Limited, Star Union Dai-ichi Life Insurance Company Limited, Edelweiss Tokio Life Insurance Company Limited.</w:t>
      </w:r>
    </w:p>
    <w:p>
      <w:r>
        <w:t>- General Insurance: Bajaj Allianz General Insurance Company Limited, Future Generali India Insurance Company Limited, HDFC ERGO General Insurance Company Limited, IFFCO Tokio General Insurance Company Limited, Liberty General Insurance Limited, Reliance General Insurance Company Limited, Royal Sundaram General Insurance Company Limited, SBI General Insurance Company Limited, Shriram General Insurance Company Limited, Tata AIG General Insurance Company Limited, United India Insurance Company Limited, Universal Sompo General Insurance Company Limited, Cholamandalam MS General Insurance Company Limited, Go Digit General Insurance Limited, Magma HDI General Insurance Company Limited.</w:t>
      </w:r>
    </w:p>
    <w:p>
      <w:r>
        <w:t>- Health Insurance: Star Health and Allied Insurance Company Limited, HDFC ERGO Health Insurance (formerly Apollo Munich Health Insurance), Niva Bupa Health Insurance Company Limited (formerly Max Bupa Health Insurance Company Ltd), Care Health Insurance Limited (formerly Religare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