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7394" w14:textId="77777777" w:rsidR="006E5EAF" w:rsidRPr="009F2A3E" w:rsidRDefault="00000000">
      <w:pPr>
        <w:pStyle w:val="Title"/>
        <w:rPr>
          <w:lang w:val="de-DE"/>
        </w:rPr>
      </w:pPr>
      <w:r w:rsidRPr="009F2A3E">
        <w:rPr>
          <w:rFonts w:ascii="Arial" w:hAnsi="Arial"/>
          <w:lang w:val="de-DE"/>
        </w:rPr>
        <w:t>Usability-Testbericht – Kompaktversion</w:t>
      </w:r>
    </w:p>
    <w:p w14:paraId="1051E83C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DOCX-Template (ausgefüllte Simulationsversion)</w:t>
      </w:r>
    </w:p>
    <w:p w14:paraId="3146F5D4" w14:textId="77777777" w:rsidR="006E5EAF" w:rsidRPr="009F2A3E" w:rsidRDefault="006E5EAF">
      <w:pPr>
        <w:rPr>
          <w:lang w:val="de-DE"/>
        </w:rPr>
      </w:pPr>
    </w:p>
    <w:p w14:paraId="0A518A0E" w14:textId="77777777" w:rsidR="006E5EAF" w:rsidRPr="009F2A3E" w:rsidRDefault="00000000">
      <w:pPr>
        <w:pStyle w:val="Heading1"/>
        <w:rPr>
          <w:lang w:val="de-DE"/>
        </w:rPr>
      </w:pPr>
      <w:r w:rsidRPr="009F2A3E">
        <w:rPr>
          <w:rFonts w:ascii="Arial" w:hAnsi="Arial"/>
          <w:lang w:val="de-DE"/>
        </w:rPr>
        <w:t>Management Summary</w:t>
      </w:r>
    </w:p>
    <w:p w14:paraId="7529EBDD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Der simulierte Live-Test der Website penny-juice.com mit zusätzlicher Realitätsprüfung zeigt: visuell starker Auftritt, aber kritische funktionale Lücke im Kaufprozess.</w:t>
      </w:r>
    </w:p>
    <w:p w14:paraId="644A60A3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Während die Teilnehmenden Produktnamen und visuelle Stimmung schnell verstanden, war die Navigation zu konkreten Kauf- und Kontaktzielen uneinheitlich erfolgreich.</w:t>
      </w:r>
    </w:p>
    <w:p w14:paraId="146A4806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Die höchste Reibung entstand bei der Aufgabe, einen Store Finder aufzurufen: 3 von 5 Personen erwarteten einen direkten Einstieg im Header, fanden aber zunächst nur über den Kontaktbereich den passenden Pfad.</w:t>
      </w:r>
    </w:p>
    <w:p w14:paraId="4C59DCDB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Auch beim gezielten Finden einer spezifischen Sorte traten Unsicherheiten auf, weil die Struktur zwischen Startseite, Shop und Flavor-Elementen nicht durchgehend konsistent wahrgenommen wurde.</w:t>
      </w:r>
    </w:p>
    <w:p w14:paraId="2E7A8CC2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Für das Team empfehlen wir kurzfristig drei Maßnahmen mit hoher Priorität: sichtbarer Direktzugang zum Store Finder im Hauptmenü, klarere CTA-Beschriftungen im Hero-Bereich sowie stärkere visuelle Trennung zwischen Inspirations-Content und transaktionalen Einstiegen.</w:t>
      </w:r>
    </w:p>
    <w:p w14:paraId="2E76C818" w14:textId="77777777" w:rsidR="006E5EAF" w:rsidRPr="009F2A3E" w:rsidRDefault="006E5EAF">
      <w:pPr>
        <w:rPr>
          <w:lang w:val="de-DE"/>
        </w:rPr>
      </w:pPr>
    </w:p>
    <w:p w14:paraId="1DE6FD7D" w14:textId="77777777" w:rsidR="006E5EAF" w:rsidRPr="009F2A3E" w:rsidRDefault="00000000">
      <w:pPr>
        <w:pStyle w:val="Heading1"/>
        <w:rPr>
          <w:lang w:val="de-DE"/>
        </w:rPr>
      </w:pPr>
      <w:r w:rsidRPr="009F2A3E">
        <w:rPr>
          <w:rFonts w:ascii="Arial" w:hAnsi="Arial"/>
          <w:lang w:val="de-DE"/>
        </w:rPr>
        <w:t>Inhaltsverzeichnis</w:t>
      </w:r>
    </w:p>
    <w:p w14:paraId="419763CD" w14:textId="77777777" w:rsidR="006E5EAF" w:rsidRPr="009F2A3E" w:rsidRDefault="00000000">
      <w:pPr>
        <w:rPr>
          <w:lang w:val="de-DE"/>
        </w:rPr>
      </w:pPr>
      <w:r>
        <w:fldChar w:fldCharType="begin"/>
      </w:r>
      <w:r w:rsidRPr="009F2A3E">
        <w:rPr>
          <w:lang w:val="de-DE"/>
        </w:rPr>
        <w:instrText>TOC \o "1-3" \h \z \u</w:instrText>
      </w:r>
      <w:r>
        <w:fldChar w:fldCharType="separate"/>
      </w:r>
      <w:r w:rsidRPr="009F2A3E">
        <w:rPr>
          <w:lang w:val="de-DE"/>
        </w:rPr>
        <w:t>Inhaltsverzeichnis wird in Word beim Aktualisieren erstellt.</w:t>
      </w:r>
      <w:r>
        <w:fldChar w:fldCharType="end"/>
      </w:r>
    </w:p>
    <w:p w14:paraId="67DC7C92" w14:textId="77777777" w:rsidR="006E5EAF" w:rsidRPr="009F2A3E" w:rsidRDefault="006E5EAF">
      <w:pPr>
        <w:rPr>
          <w:lang w:val="de-DE"/>
        </w:rPr>
      </w:pPr>
    </w:p>
    <w:p w14:paraId="10A3E9B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Titel des Berichts:</w:t>
      </w:r>
    </w:p>
    <w:p w14:paraId="7B4A1B45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Usability-Testbericht – Penny Juice Website</w:t>
      </w:r>
    </w:p>
    <w:p w14:paraId="650527B1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Projekt:</w:t>
      </w:r>
    </w:p>
    <w:p w14:paraId="11D0946F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UX-Evaluierung Marketing- und Shop-Einstiege</w:t>
      </w:r>
    </w:p>
    <w:p w14:paraId="09DB25B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Version des Testobjekts:</w:t>
      </w:r>
    </w:p>
    <w:p w14:paraId="3742AA95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lastRenderedPageBreak/>
        <w:t>Live-Website, Stand 14.04.2026</w:t>
      </w:r>
    </w:p>
    <w:p w14:paraId="1396EC73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Datum des Tests:</w:t>
      </w:r>
    </w:p>
    <w:p w14:paraId="1FF9B4D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14.04.2026</w:t>
      </w:r>
    </w:p>
    <w:p w14:paraId="499B9DBB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Datum des Berichts:</w:t>
      </w:r>
    </w:p>
    <w:p w14:paraId="71FEF1E9" w14:textId="77777777" w:rsidR="006E5EAF" w:rsidRDefault="00000000">
      <w:r>
        <w:t>14.04.2026</w:t>
      </w:r>
    </w:p>
    <w:p w14:paraId="5C9375D3" w14:textId="77777777" w:rsidR="006E5EAF" w:rsidRDefault="00000000">
      <w:r>
        <w:t>Autor:in / Team:</w:t>
      </w:r>
    </w:p>
    <w:p w14:paraId="201BF4FF" w14:textId="77777777" w:rsidR="006E5EAF" w:rsidRDefault="00000000">
      <w:r>
        <w:t>UX Specialist (simuliert) / Research Team</w:t>
      </w:r>
    </w:p>
    <w:p w14:paraId="6B92B034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Auftraggeber / Modul / Unternehmen:</w:t>
      </w:r>
    </w:p>
    <w:p w14:paraId="757EA55C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Penny Juice / UX-Optimierung Webauftritt</w:t>
      </w:r>
    </w:p>
    <w:p w14:paraId="169ABEF9" w14:textId="77777777" w:rsidR="006E5EAF" w:rsidRPr="009F2A3E" w:rsidRDefault="00000000">
      <w:pPr>
        <w:pStyle w:val="Heading1"/>
        <w:rPr>
          <w:lang w:val="de-DE"/>
        </w:rPr>
      </w:pPr>
      <w:r w:rsidRPr="009F2A3E">
        <w:rPr>
          <w:rFonts w:ascii="Arial" w:hAnsi="Arial"/>
          <w:lang w:val="de-DE"/>
        </w:rPr>
        <w:t>1. Ziel und Fragestellung</w:t>
      </w:r>
    </w:p>
    <w:p w14:paraId="499D165F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1.1 Ziel des Tests</w:t>
      </w:r>
    </w:p>
    <w:p w14:paraId="2A70120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Ziel war die schnelle Bewertung zentraler User-Flows auf der öffentlichen Website.</w:t>
      </w:r>
    </w:p>
    <w:p w14:paraId="28707661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Untersucht wurden die Bereiche Startseite, Navigation, Shop-Einstieg und Kontaktpfade (inkl. Store Finder).</w:t>
      </w:r>
    </w:p>
    <w:p w14:paraId="7D7A26ED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Der Test sollte zeigen, ob Nutzende relevante Informationen und Handlungsoptionen ohne Unterstützung finden und korrekt interpretieren.</w:t>
      </w:r>
    </w:p>
    <w:p w14:paraId="52343B12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1.2 Zentrale Fragestellungen</w:t>
      </w:r>
    </w:p>
    <w:p w14:paraId="38CB0DD0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Wie leicht finden Nutzende von der Startseite zu konkreten Produktinformationen?</w:t>
      </w:r>
    </w:p>
    <w:p w14:paraId="60DDAA1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Wie schnell und sicher wird der Kontakt- bzw. Store-Finder-Weg gefunden?</w:t>
      </w:r>
    </w:p>
    <w:p w14:paraId="32D34A23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Sind Inhalte, CTAs und Informationsarchitektur für Erstnutzende verständlich und handlungsleitend?</w:t>
      </w:r>
    </w:p>
    <w:p w14:paraId="6ECFFE5F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1.3 Hypothesen</w:t>
      </w:r>
    </w:p>
    <w:p w14:paraId="3C5E84AA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Die visuelle Qualität erzeugt ein hohes Vertrauen in Marke und Produkt.</w:t>
      </w:r>
    </w:p>
    <w:p w14:paraId="111434DE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Navigationsbegriffe reichen für exploratives Browsing aus, nicht immer für zielgerichtete Aufgaben.</w:t>
      </w:r>
    </w:p>
    <w:p w14:paraId="4F3CEA96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Kontakt und Store Finder werden nicht von allen Nutzenden auf Anhieb am erwarteten Ort gefunden.</w:t>
      </w:r>
    </w:p>
    <w:p w14:paraId="6F005056" w14:textId="77777777" w:rsidR="006E5EAF" w:rsidRDefault="00000000">
      <w:pPr>
        <w:pStyle w:val="Heading1"/>
      </w:pPr>
      <w:r>
        <w:rPr>
          <w:rFonts w:ascii="Arial" w:hAnsi="Arial"/>
        </w:rPr>
        <w:lastRenderedPageBreak/>
        <w:t>2. Methode</w:t>
      </w:r>
    </w:p>
    <w:p w14:paraId="7A16D6E5" w14:textId="77777777" w:rsidR="006E5EAF" w:rsidRDefault="00000000">
      <w:pPr>
        <w:pStyle w:val="Heading2"/>
      </w:pPr>
      <w:r>
        <w:rPr>
          <w:rFonts w:ascii="Arial" w:hAnsi="Arial"/>
        </w:rPr>
        <w:t>2.1 Testart</w:t>
      </w:r>
    </w:p>
    <w:p w14:paraId="593EFF82" w14:textId="77777777" w:rsidR="006E5EAF" w:rsidRDefault="00000000">
      <w:r>
        <w:t>[x] moderierter Usability-Test</w:t>
      </w:r>
    </w:p>
    <w:p w14:paraId="60DD02DB" w14:textId="77777777" w:rsidR="006E5EAF" w:rsidRDefault="00000000">
      <w:r>
        <w:t>[ ] unmoderierter Usability-Test</w:t>
      </w:r>
    </w:p>
    <w:p w14:paraId="19C3633A" w14:textId="77777777" w:rsidR="006E5EAF" w:rsidRDefault="00000000">
      <w:r>
        <w:t>[ ] Labortest</w:t>
      </w:r>
    </w:p>
    <w:p w14:paraId="77C26F79" w14:textId="77777777" w:rsidR="006E5EAF" w:rsidRDefault="00000000">
      <w:r>
        <w:t>[x] Remote-Test</w:t>
      </w:r>
    </w:p>
    <w:p w14:paraId="793B7921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[ ] Feldtest</w:t>
      </w:r>
    </w:p>
    <w:p w14:paraId="79A2D0B5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[x] Thinking Aloud</w:t>
      </w:r>
    </w:p>
    <w:p w14:paraId="762DBB5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[x] Nachbefragung</w:t>
      </w:r>
    </w:p>
    <w:p w14:paraId="5379081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[ ] Fragebogen</w:t>
      </w:r>
    </w:p>
    <w:p w14:paraId="65385490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[x] Metriken</w:t>
      </w:r>
    </w:p>
    <w:p w14:paraId="3D10FBF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[ ] Eyetracking</w:t>
      </w:r>
    </w:p>
    <w:p w14:paraId="4F9F22E6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2.2 Testumgebung</w:t>
      </w:r>
    </w:p>
    <w:p w14:paraId="270AA82C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Ort: Online</w:t>
      </w:r>
    </w:p>
    <w:p w14:paraId="5EE278EC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Gerät(e): 3x Desktop/Laptop, 2x Smartphone</w:t>
      </w:r>
    </w:p>
    <w:p w14:paraId="3145E6E1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Testobjekt: Live-Website</w:t>
      </w:r>
    </w:p>
    <w:p w14:paraId="61B703DA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Tools / Software: Zoom, Bildschirmfreigabe, Zeitmessung per Protokollbogen</w:t>
      </w:r>
    </w:p>
    <w:p w14:paraId="451BB24A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Aufzeichnung: Screen + Audio</w:t>
      </w:r>
    </w:p>
    <w:p w14:paraId="52939088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2.3 Begründung der Methode</w:t>
      </w:r>
    </w:p>
    <w:p w14:paraId="021C8E7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Das moderierte Remote-Format eignet sich für schnelle, realitätsnahe Prüfung einer öffentlichen Marketing-Website.</w:t>
      </w:r>
    </w:p>
    <w:p w14:paraId="1C925C00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Thinking-Aloud liefert verwertbare Einsichten zu Erwartung, Interpretation und Entscheidungspunkten.</w:t>
      </w:r>
    </w:p>
    <w:p w14:paraId="35E02DA4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Das Format passt zum Entwicklungsstand, da es um Optimierung bestehender Live-Elemente geht und nicht um Konzeptvalidierung.</w:t>
      </w:r>
    </w:p>
    <w:p w14:paraId="7443BB8D" w14:textId="77777777" w:rsidR="006E5EAF" w:rsidRPr="009F2A3E" w:rsidRDefault="00000000">
      <w:pPr>
        <w:pStyle w:val="Heading1"/>
        <w:rPr>
          <w:lang w:val="de-DE"/>
        </w:rPr>
      </w:pPr>
      <w:r w:rsidRPr="009F2A3E">
        <w:rPr>
          <w:rFonts w:ascii="Arial" w:hAnsi="Arial"/>
          <w:lang w:val="de-DE"/>
        </w:rPr>
        <w:t>3. Testpersonen</w:t>
      </w:r>
    </w:p>
    <w:p w14:paraId="657EFB4B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3.1 Stichprobe</w:t>
      </w:r>
    </w:p>
    <w:p w14:paraId="537B5BD0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Anzahl Testpersonen: 5</w:t>
      </w:r>
    </w:p>
    <w:p w14:paraId="3E7E262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lastRenderedPageBreak/>
        <w:t>Anzahl Sitzungen: 5</w:t>
      </w:r>
    </w:p>
    <w:p w14:paraId="088AC671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Dauer pro Sitzung: 25 Minuten</w:t>
      </w:r>
    </w:p>
    <w:p w14:paraId="4EEBA4D5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3.2 Rekrutierungskriterien</w:t>
      </w:r>
    </w:p>
    <w:p w14:paraId="411F59AB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Zielgruppe: Gesundheits- und Lifestyle-interessierte Online-Shop-Nutzende</w:t>
      </w:r>
    </w:p>
    <w:p w14:paraId="6ABFCA3D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relevante Merkmale:</w:t>
      </w:r>
    </w:p>
    <w:p w14:paraId="5ABE6D2F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Alter: 22-44</w:t>
      </w:r>
    </w:p>
    <w:p w14:paraId="566F9AE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Vorerfahrung: Regelmäßiger Kauf von Getränken/Lebensmitteln online</w:t>
      </w:r>
    </w:p>
    <w:p w14:paraId="1296B9A2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Nutzungsverhalten: mobile und Desktop-Nutzung gemischt</w:t>
      </w:r>
    </w:p>
    <w:p w14:paraId="3B5C3F4A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Kenntnisse im Themenbereich: mittel (Interesse an Bio/Plant-based Produkten)</w:t>
      </w:r>
    </w:p>
    <w:p w14:paraId="5CF4BFA4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Ausschlusskriterien:</w:t>
      </w:r>
    </w:p>
    <w:p w14:paraId="3468D48A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Berufliche Nähe zu UX, Webdesign oder Penny Juice</w:t>
      </w:r>
    </w:p>
    <w:p w14:paraId="34AE836E" w14:textId="77777777" w:rsidR="006E5EAF" w:rsidRDefault="00000000">
      <w:pPr>
        <w:pStyle w:val="Heading2"/>
      </w:pPr>
      <w:r>
        <w:rPr>
          <w:rFonts w:ascii="Arial" w:hAnsi="Arial"/>
        </w:rPr>
        <w:t>3.3 Übersicht Testpersonen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69"/>
        <w:gridCol w:w="1728"/>
        <w:gridCol w:w="1728"/>
      </w:tblGrid>
      <w:tr w:rsidR="006E5EAF" w14:paraId="77B871F3" w14:textId="77777777">
        <w:tc>
          <w:tcPr>
            <w:tcW w:w="1728" w:type="dxa"/>
          </w:tcPr>
          <w:p w14:paraId="25F4EFE0" w14:textId="77777777" w:rsidR="006E5EAF" w:rsidRDefault="00000000">
            <w:r>
              <w:t>ID</w:t>
            </w:r>
          </w:p>
        </w:tc>
        <w:tc>
          <w:tcPr>
            <w:tcW w:w="1728" w:type="dxa"/>
          </w:tcPr>
          <w:p w14:paraId="40A320D8" w14:textId="77777777" w:rsidR="006E5EAF" w:rsidRDefault="00000000">
            <w:r>
              <w:t>Alter</w:t>
            </w:r>
          </w:p>
        </w:tc>
        <w:tc>
          <w:tcPr>
            <w:tcW w:w="1728" w:type="dxa"/>
          </w:tcPr>
          <w:p w14:paraId="4D2FC859" w14:textId="77777777" w:rsidR="006E5EAF" w:rsidRDefault="00000000">
            <w:r>
              <w:t>Hintergrund</w:t>
            </w:r>
          </w:p>
        </w:tc>
        <w:tc>
          <w:tcPr>
            <w:tcW w:w="1728" w:type="dxa"/>
          </w:tcPr>
          <w:p w14:paraId="3D25DBEB" w14:textId="77777777" w:rsidR="006E5EAF" w:rsidRDefault="00000000">
            <w:r>
              <w:t>Erfahrung mit ähnlichen Anwendungen</w:t>
            </w:r>
          </w:p>
        </w:tc>
        <w:tc>
          <w:tcPr>
            <w:tcW w:w="1728" w:type="dxa"/>
          </w:tcPr>
          <w:p w14:paraId="70729B30" w14:textId="77777777" w:rsidR="006E5EAF" w:rsidRDefault="00000000">
            <w:r>
              <w:t>Relevante Merkmale</w:t>
            </w:r>
          </w:p>
        </w:tc>
      </w:tr>
      <w:tr w:rsidR="006E5EAF" w14:paraId="6106E435" w14:textId="77777777">
        <w:tc>
          <w:tcPr>
            <w:tcW w:w="1728" w:type="dxa"/>
          </w:tcPr>
          <w:p w14:paraId="79F87EAB" w14:textId="77777777" w:rsidR="006E5EAF" w:rsidRDefault="00000000">
            <w:r>
              <w:t>TP01</w:t>
            </w:r>
          </w:p>
        </w:tc>
        <w:tc>
          <w:tcPr>
            <w:tcW w:w="1728" w:type="dxa"/>
          </w:tcPr>
          <w:p w14:paraId="4D206F04" w14:textId="77777777" w:rsidR="006E5EAF" w:rsidRDefault="00000000">
            <w:r>
              <w:t>24</w:t>
            </w:r>
          </w:p>
        </w:tc>
        <w:tc>
          <w:tcPr>
            <w:tcW w:w="1728" w:type="dxa"/>
          </w:tcPr>
          <w:p w14:paraId="704FC0E5" w14:textId="77777777" w:rsidR="006E5EAF" w:rsidRDefault="00000000">
            <w:r>
              <w:t>Studentin</w:t>
            </w:r>
          </w:p>
        </w:tc>
        <w:tc>
          <w:tcPr>
            <w:tcW w:w="1728" w:type="dxa"/>
          </w:tcPr>
          <w:p w14:paraId="3EA8063B" w14:textId="77777777" w:rsidR="006E5EAF" w:rsidRDefault="00000000">
            <w:r>
              <w:t>hoch</w:t>
            </w:r>
          </w:p>
        </w:tc>
        <w:tc>
          <w:tcPr>
            <w:tcW w:w="1728" w:type="dxa"/>
          </w:tcPr>
          <w:p w14:paraId="4F03D4C8" w14:textId="77777777" w:rsidR="006E5EAF" w:rsidRDefault="00000000">
            <w:r>
              <w:t>Mobile-first</w:t>
            </w:r>
          </w:p>
        </w:tc>
      </w:tr>
      <w:tr w:rsidR="006E5EAF" w14:paraId="539586EA" w14:textId="77777777">
        <w:tc>
          <w:tcPr>
            <w:tcW w:w="1728" w:type="dxa"/>
          </w:tcPr>
          <w:p w14:paraId="606DA024" w14:textId="77777777" w:rsidR="006E5EAF" w:rsidRDefault="00000000">
            <w:r>
              <w:t>TP02</w:t>
            </w:r>
          </w:p>
        </w:tc>
        <w:tc>
          <w:tcPr>
            <w:tcW w:w="1728" w:type="dxa"/>
          </w:tcPr>
          <w:p w14:paraId="68A56B94" w14:textId="77777777" w:rsidR="006E5EAF" w:rsidRDefault="00000000">
            <w:r>
              <w:t>31</w:t>
            </w:r>
          </w:p>
        </w:tc>
        <w:tc>
          <w:tcPr>
            <w:tcW w:w="1728" w:type="dxa"/>
          </w:tcPr>
          <w:p w14:paraId="2D1CF930" w14:textId="77777777" w:rsidR="006E5EAF" w:rsidRDefault="00000000">
            <w:r>
              <w:t>Projektmanager</w:t>
            </w:r>
          </w:p>
        </w:tc>
        <w:tc>
          <w:tcPr>
            <w:tcW w:w="1728" w:type="dxa"/>
          </w:tcPr>
          <w:p w14:paraId="4B9079E8" w14:textId="77777777" w:rsidR="006E5EAF" w:rsidRDefault="00000000">
            <w:r>
              <w:t>mittel</w:t>
            </w:r>
          </w:p>
        </w:tc>
        <w:tc>
          <w:tcPr>
            <w:tcW w:w="1728" w:type="dxa"/>
          </w:tcPr>
          <w:p w14:paraId="00A1A076" w14:textId="77777777" w:rsidR="006E5EAF" w:rsidRDefault="00000000">
            <w:r>
              <w:t>Desktop-affin</w:t>
            </w:r>
          </w:p>
        </w:tc>
      </w:tr>
      <w:tr w:rsidR="006E5EAF" w14:paraId="711EC3B7" w14:textId="77777777">
        <w:tc>
          <w:tcPr>
            <w:tcW w:w="1728" w:type="dxa"/>
          </w:tcPr>
          <w:p w14:paraId="2A6593C1" w14:textId="77777777" w:rsidR="006E5EAF" w:rsidRDefault="00000000">
            <w:r>
              <w:t>TP03</w:t>
            </w:r>
          </w:p>
        </w:tc>
        <w:tc>
          <w:tcPr>
            <w:tcW w:w="1728" w:type="dxa"/>
          </w:tcPr>
          <w:p w14:paraId="15E222C4" w14:textId="77777777" w:rsidR="006E5EAF" w:rsidRDefault="00000000">
            <w:r>
              <w:t>44</w:t>
            </w:r>
          </w:p>
        </w:tc>
        <w:tc>
          <w:tcPr>
            <w:tcW w:w="1728" w:type="dxa"/>
          </w:tcPr>
          <w:p w14:paraId="1F5C6FE7" w14:textId="77777777" w:rsidR="006E5EAF" w:rsidRDefault="00000000">
            <w:r>
              <w:t>Selbstständig</w:t>
            </w:r>
          </w:p>
        </w:tc>
        <w:tc>
          <w:tcPr>
            <w:tcW w:w="1728" w:type="dxa"/>
          </w:tcPr>
          <w:p w14:paraId="383DBB53" w14:textId="77777777" w:rsidR="006E5EAF" w:rsidRDefault="00000000">
            <w:r>
              <w:t>mittel</w:t>
            </w:r>
          </w:p>
        </w:tc>
        <w:tc>
          <w:tcPr>
            <w:tcW w:w="1728" w:type="dxa"/>
          </w:tcPr>
          <w:p w14:paraId="334820CA" w14:textId="77777777" w:rsidR="006E5EAF" w:rsidRDefault="00000000">
            <w:r>
              <w:t>Preisvergleich-orientiert</w:t>
            </w:r>
          </w:p>
        </w:tc>
      </w:tr>
      <w:tr w:rsidR="006E5EAF" w14:paraId="3A7A9099" w14:textId="77777777">
        <w:tc>
          <w:tcPr>
            <w:tcW w:w="1728" w:type="dxa"/>
          </w:tcPr>
          <w:p w14:paraId="4447379F" w14:textId="77777777" w:rsidR="006E5EAF" w:rsidRDefault="00000000">
            <w:r>
              <w:t>TP04</w:t>
            </w:r>
          </w:p>
        </w:tc>
        <w:tc>
          <w:tcPr>
            <w:tcW w:w="1728" w:type="dxa"/>
          </w:tcPr>
          <w:p w14:paraId="7B2D9737" w14:textId="77777777" w:rsidR="006E5EAF" w:rsidRDefault="00000000">
            <w:r>
              <w:t>28</w:t>
            </w:r>
          </w:p>
        </w:tc>
        <w:tc>
          <w:tcPr>
            <w:tcW w:w="1728" w:type="dxa"/>
          </w:tcPr>
          <w:p w14:paraId="1F0F0BA0" w14:textId="77777777" w:rsidR="006E5EAF" w:rsidRDefault="00000000">
            <w:r>
              <w:t>Marketing</w:t>
            </w:r>
          </w:p>
        </w:tc>
        <w:tc>
          <w:tcPr>
            <w:tcW w:w="1728" w:type="dxa"/>
          </w:tcPr>
          <w:p w14:paraId="1F3DA94E" w14:textId="77777777" w:rsidR="006E5EAF" w:rsidRDefault="00000000">
            <w:r>
              <w:t>hoch</w:t>
            </w:r>
          </w:p>
        </w:tc>
        <w:tc>
          <w:tcPr>
            <w:tcW w:w="1728" w:type="dxa"/>
          </w:tcPr>
          <w:p w14:paraId="1B94E74F" w14:textId="77777777" w:rsidR="006E5EAF" w:rsidRDefault="00000000">
            <w:r>
              <w:t>CTA-sensitiv</w:t>
            </w:r>
          </w:p>
        </w:tc>
      </w:tr>
      <w:tr w:rsidR="006E5EAF" w14:paraId="1508C22D" w14:textId="77777777">
        <w:tc>
          <w:tcPr>
            <w:tcW w:w="1728" w:type="dxa"/>
          </w:tcPr>
          <w:p w14:paraId="0B0A21B1" w14:textId="77777777" w:rsidR="006E5EAF" w:rsidRDefault="00000000">
            <w:r>
              <w:t>TP05</w:t>
            </w:r>
          </w:p>
        </w:tc>
        <w:tc>
          <w:tcPr>
            <w:tcW w:w="1728" w:type="dxa"/>
          </w:tcPr>
          <w:p w14:paraId="1EBB2A31" w14:textId="77777777" w:rsidR="006E5EAF" w:rsidRDefault="00000000">
            <w:r>
              <w:t>37</w:t>
            </w:r>
          </w:p>
        </w:tc>
        <w:tc>
          <w:tcPr>
            <w:tcW w:w="1728" w:type="dxa"/>
          </w:tcPr>
          <w:p w14:paraId="0D4E57B2" w14:textId="77777777" w:rsidR="006E5EAF" w:rsidRDefault="00000000">
            <w:r>
              <w:t>Lehrkraft</w:t>
            </w:r>
          </w:p>
        </w:tc>
        <w:tc>
          <w:tcPr>
            <w:tcW w:w="1728" w:type="dxa"/>
          </w:tcPr>
          <w:p w14:paraId="1186FC7E" w14:textId="77777777" w:rsidR="006E5EAF" w:rsidRDefault="00000000">
            <w:r>
              <w:t>gering-mittel</w:t>
            </w:r>
          </w:p>
        </w:tc>
        <w:tc>
          <w:tcPr>
            <w:tcW w:w="1728" w:type="dxa"/>
          </w:tcPr>
          <w:p w14:paraId="0291236D" w14:textId="77777777" w:rsidR="006E5EAF" w:rsidRDefault="00000000">
            <w:r>
              <w:t>unsicher bei Shop-Navigation</w:t>
            </w:r>
          </w:p>
        </w:tc>
      </w:tr>
    </w:tbl>
    <w:p w14:paraId="0C0DE6F5" w14:textId="77777777" w:rsidR="006E5EAF" w:rsidRDefault="00000000">
      <w:pPr>
        <w:pStyle w:val="Heading1"/>
      </w:pPr>
      <w:r>
        <w:rPr>
          <w:rFonts w:ascii="Arial" w:hAnsi="Arial"/>
        </w:rPr>
        <w:t>4. Aufgaben</w:t>
      </w:r>
    </w:p>
    <w:p w14:paraId="0C620EBD" w14:textId="77777777" w:rsidR="006E5EAF" w:rsidRDefault="00000000">
      <w:pPr>
        <w:pStyle w:val="Heading2"/>
      </w:pPr>
      <w:r>
        <w:rPr>
          <w:rFonts w:ascii="Arial" w:hAnsi="Arial"/>
        </w:rPr>
        <w:t>4.1 Nutzungsszenario</w:t>
      </w:r>
    </w:p>
    <w:p w14:paraId="28DC11F3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Sie interessieren sich für gesunde Fruchtsaft-Optionen, möchten sich über Sorten informieren und prüfen, ob das Produkt in Ihrer Nähe verfügbar ist oder wie Sie Kontakt aufnehmen können.</w:t>
      </w:r>
    </w:p>
    <w:p w14:paraId="1DA94DFA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4.2 Testaufgaben</w:t>
      </w:r>
    </w:p>
    <w:p w14:paraId="03213A3A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Aufgabe 1</w:t>
      </w:r>
    </w:p>
    <w:p w14:paraId="2CC384B6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Ziel: Eine konkrete Sorte im Shop finden (z. B. GOLDEN AURA).</w:t>
      </w:r>
    </w:p>
    <w:p w14:paraId="63C6F217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Formulierung: Finden Sie die Sorte GOLDEN AURA über die Website-Navigation.</w:t>
      </w:r>
    </w:p>
    <w:p w14:paraId="62424122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lastRenderedPageBreak/>
        <w:t>Erfolgskriterium: Produktseite oder eindeutiger Produkteintrag in &lt;= 90 Sekunden.</w:t>
      </w:r>
    </w:p>
    <w:p w14:paraId="22C99AF5" w14:textId="77777777" w:rsidR="006E5EAF" w:rsidRPr="009F2A3E" w:rsidRDefault="006E5EAF">
      <w:pPr>
        <w:rPr>
          <w:lang w:val="de-DE"/>
        </w:rPr>
      </w:pPr>
    </w:p>
    <w:p w14:paraId="2B4A682C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Aufgabe 2</w:t>
      </w:r>
    </w:p>
    <w:p w14:paraId="608B182E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Ziel: Den Weg zu einer lokalen Verfügbarkeit/Store-Suche finden.</w:t>
      </w:r>
    </w:p>
    <w:p w14:paraId="532B7F64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Formulierung: Zeigen Sie, wo Sie prüfen würden, ob Penny Juice in Ihrer Nähe erhältlich ist.</w:t>
      </w:r>
    </w:p>
    <w:p w14:paraId="46C301A2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Erfolgskriterium: Store Finder aufgerufen in &lt;= 60 Sekunden.</w:t>
      </w:r>
    </w:p>
    <w:p w14:paraId="422289AE" w14:textId="77777777" w:rsidR="006E5EAF" w:rsidRPr="009F2A3E" w:rsidRDefault="006E5EAF">
      <w:pPr>
        <w:rPr>
          <w:lang w:val="de-DE"/>
        </w:rPr>
      </w:pPr>
    </w:p>
    <w:p w14:paraId="4208AC4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Aufgabe 3</w:t>
      </w:r>
    </w:p>
    <w:p w14:paraId="61C6185A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Ziel: Kontaktmöglichkeit für Rückfragen identifizieren.</w:t>
      </w:r>
    </w:p>
    <w:p w14:paraId="07A11881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Formulierung: Finden Sie eine konkrete Kontaktoption (E-Mail oder Telefon).</w:t>
      </w:r>
    </w:p>
    <w:p w14:paraId="4A35BE3E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Erfolgskriterium: Kontaktmöglichkeit sichtbar in &lt;= 45 Sekunden.</w:t>
      </w:r>
    </w:p>
    <w:p w14:paraId="0AD01EE7" w14:textId="77777777" w:rsidR="006E5EAF" w:rsidRPr="009F2A3E" w:rsidRDefault="006E5EAF">
      <w:pPr>
        <w:rPr>
          <w:lang w:val="de-DE"/>
        </w:rPr>
      </w:pPr>
    </w:p>
    <w:p w14:paraId="6D3E373E" w14:textId="77777777" w:rsidR="006E5EAF" w:rsidRDefault="00000000">
      <w:pPr>
        <w:pStyle w:val="Heading2"/>
      </w:pPr>
      <w:r>
        <w:t>4.2 Aufgabenauswertung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1314"/>
        <w:gridCol w:w="1388"/>
        <w:gridCol w:w="1314"/>
        <w:gridCol w:w="1892"/>
        <w:gridCol w:w="1598"/>
      </w:tblGrid>
      <w:tr w:rsidR="006E5EAF" w14:paraId="4162944B" w14:textId="77777777">
        <w:tc>
          <w:tcPr>
            <w:tcW w:w="1560" w:type="dxa"/>
          </w:tcPr>
          <w:p w14:paraId="06DA2FA0" w14:textId="77777777" w:rsidR="006E5EAF" w:rsidRDefault="00000000">
            <w:r>
              <w:t>Aufgabe</w:t>
            </w:r>
          </w:p>
        </w:tc>
        <w:tc>
          <w:tcPr>
            <w:tcW w:w="1560" w:type="dxa"/>
          </w:tcPr>
          <w:p w14:paraId="7B61C864" w14:textId="77777777" w:rsidR="006E5EAF" w:rsidRDefault="00000000">
            <w:r>
              <w:t>Ziel erreicht</w:t>
            </w:r>
          </w:p>
        </w:tc>
        <w:tc>
          <w:tcPr>
            <w:tcW w:w="1560" w:type="dxa"/>
          </w:tcPr>
          <w:p w14:paraId="7151982A" w14:textId="77777777" w:rsidR="006E5EAF" w:rsidRDefault="00000000">
            <w:r>
              <w:t>Teilweise erreicht</w:t>
            </w:r>
          </w:p>
        </w:tc>
        <w:tc>
          <w:tcPr>
            <w:tcW w:w="1560" w:type="dxa"/>
          </w:tcPr>
          <w:p w14:paraId="62477C91" w14:textId="77777777" w:rsidR="006E5EAF" w:rsidRDefault="00000000">
            <w:r>
              <w:t>Nicht erreicht</w:t>
            </w:r>
          </w:p>
        </w:tc>
        <w:tc>
          <w:tcPr>
            <w:tcW w:w="1560" w:type="dxa"/>
          </w:tcPr>
          <w:p w14:paraId="6B82A382" w14:textId="77777777" w:rsidR="006E5EAF" w:rsidRDefault="00000000">
            <w:r>
              <w:t>Durchschnittliche Zeit</w:t>
            </w:r>
          </w:p>
        </w:tc>
        <w:tc>
          <w:tcPr>
            <w:tcW w:w="1560" w:type="dxa"/>
          </w:tcPr>
          <w:p w14:paraId="0DC7B475" w14:textId="77777777" w:rsidR="006E5EAF" w:rsidRDefault="00000000">
            <w:r>
              <w:t>Hauptproblem</w:t>
            </w:r>
          </w:p>
        </w:tc>
      </w:tr>
      <w:tr w:rsidR="006E5EAF" w:rsidRPr="009F2A3E" w14:paraId="1FF9395D" w14:textId="77777777">
        <w:tc>
          <w:tcPr>
            <w:tcW w:w="1560" w:type="dxa"/>
          </w:tcPr>
          <w:p w14:paraId="7DDFC607" w14:textId="77777777" w:rsidR="006E5EAF" w:rsidRDefault="00000000">
            <w:r>
              <w:t>A1</w:t>
            </w:r>
          </w:p>
        </w:tc>
        <w:tc>
          <w:tcPr>
            <w:tcW w:w="1560" w:type="dxa"/>
          </w:tcPr>
          <w:p w14:paraId="0CBCF102" w14:textId="77777777" w:rsidR="006E5EAF" w:rsidRDefault="00000000">
            <w:r>
              <w:t>4/5</w:t>
            </w:r>
          </w:p>
        </w:tc>
        <w:tc>
          <w:tcPr>
            <w:tcW w:w="1560" w:type="dxa"/>
          </w:tcPr>
          <w:p w14:paraId="477693F2" w14:textId="77777777" w:rsidR="006E5EAF" w:rsidRDefault="00000000">
            <w:r>
              <w:t>1/5</w:t>
            </w:r>
          </w:p>
        </w:tc>
        <w:tc>
          <w:tcPr>
            <w:tcW w:w="1560" w:type="dxa"/>
          </w:tcPr>
          <w:p w14:paraId="2B1689ED" w14:textId="77777777" w:rsidR="006E5EAF" w:rsidRDefault="00000000">
            <w:r>
              <w:t>0/5</w:t>
            </w:r>
          </w:p>
        </w:tc>
        <w:tc>
          <w:tcPr>
            <w:tcW w:w="1560" w:type="dxa"/>
          </w:tcPr>
          <w:p w14:paraId="1AB608DD" w14:textId="77777777" w:rsidR="006E5EAF" w:rsidRDefault="00000000">
            <w:r>
              <w:t>00:58</w:t>
            </w:r>
          </w:p>
        </w:tc>
        <w:tc>
          <w:tcPr>
            <w:tcW w:w="1560" w:type="dxa"/>
          </w:tcPr>
          <w:p w14:paraId="547ECFDD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Produktpfad im Shop nicht sofort klar</w:t>
            </w:r>
          </w:p>
        </w:tc>
      </w:tr>
      <w:tr w:rsidR="006E5EAF" w:rsidRPr="009F2A3E" w14:paraId="4351EE6C" w14:textId="77777777">
        <w:tc>
          <w:tcPr>
            <w:tcW w:w="1560" w:type="dxa"/>
          </w:tcPr>
          <w:p w14:paraId="371A63BA" w14:textId="77777777" w:rsidR="006E5EAF" w:rsidRDefault="00000000">
            <w:r>
              <w:t>A2</w:t>
            </w:r>
          </w:p>
        </w:tc>
        <w:tc>
          <w:tcPr>
            <w:tcW w:w="1560" w:type="dxa"/>
          </w:tcPr>
          <w:p w14:paraId="0A70A03A" w14:textId="77777777" w:rsidR="006E5EAF" w:rsidRDefault="00000000">
            <w:r>
              <w:t>2/5</w:t>
            </w:r>
          </w:p>
        </w:tc>
        <w:tc>
          <w:tcPr>
            <w:tcW w:w="1560" w:type="dxa"/>
          </w:tcPr>
          <w:p w14:paraId="1DBF99C1" w14:textId="77777777" w:rsidR="006E5EAF" w:rsidRDefault="00000000">
            <w:r>
              <w:t>2/5</w:t>
            </w:r>
          </w:p>
        </w:tc>
        <w:tc>
          <w:tcPr>
            <w:tcW w:w="1560" w:type="dxa"/>
          </w:tcPr>
          <w:p w14:paraId="5A7A3BEE" w14:textId="77777777" w:rsidR="006E5EAF" w:rsidRDefault="00000000">
            <w:r>
              <w:t>1/5</w:t>
            </w:r>
          </w:p>
        </w:tc>
        <w:tc>
          <w:tcPr>
            <w:tcW w:w="1560" w:type="dxa"/>
          </w:tcPr>
          <w:p w14:paraId="1E5A09DB" w14:textId="77777777" w:rsidR="006E5EAF" w:rsidRDefault="00000000">
            <w:r>
              <w:t>01:24</w:t>
            </w:r>
          </w:p>
        </w:tc>
        <w:tc>
          <w:tcPr>
            <w:tcW w:w="1560" w:type="dxa"/>
          </w:tcPr>
          <w:p w14:paraId="7F38DBB7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Store Finder nicht prominent genug</w:t>
            </w:r>
          </w:p>
        </w:tc>
      </w:tr>
      <w:tr w:rsidR="006E5EAF" w:rsidRPr="009F2A3E" w14:paraId="1B27C4AF" w14:textId="77777777">
        <w:tc>
          <w:tcPr>
            <w:tcW w:w="1560" w:type="dxa"/>
          </w:tcPr>
          <w:p w14:paraId="3934714A" w14:textId="77777777" w:rsidR="006E5EAF" w:rsidRDefault="00000000">
            <w:r>
              <w:t>A3</w:t>
            </w:r>
          </w:p>
        </w:tc>
        <w:tc>
          <w:tcPr>
            <w:tcW w:w="1560" w:type="dxa"/>
          </w:tcPr>
          <w:p w14:paraId="2BEAE55F" w14:textId="77777777" w:rsidR="006E5EAF" w:rsidRDefault="00000000">
            <w:r>
              <w:t>5/5</w:t>
            </w:r>
          </w:p>
        </w:tc>
        <w:tc>
          <w:tcPr>
            <w:tcW w:w="1560" w:type="dxa"/>
          </w:tcPr>
          <w:p w14:paraId="6D6E3DE8" w14:textId="77777777" w:rsidR="006E5EAF" w:rsidRDefault="00000000">
            <w:r>
              <w:t>0/5</w:t>
            </w:r>
          </w:p>
        </w:tc>
        <w:tc>
          <w:tcPr>
            <w:tcW w:w="1560" w:type="dxa"/>
          </w:tcPr>
          <w:p w14:paraId="3949E9AA" w14:textId="77777777" w:rsidR="006E5EAF" w:rsidRDefault="00000000">
            <w:r>
              <w:t>0/5</w:t>
            </w:r>
          </w:p>
        </w:tc>
        <w:tc>
          <w:tcPr>
            <w:tcW w:w="1560" w:type="dxa"/>
          </w:tcPr>
          <w:p w14:paraId="6395E650" w14:textId="77777777" w:rsidR="006E5EAF" w:rsidRDefault="00000000">
            <w:r>
              <w:t>00:31</w:t>
            </w:r>
          </w:p>
        </w:tc>
        <w:tc>
          <w:tcPr>
            <w:tcW w:w="1560" w:type="dxa"/>
          </w:tcPr>
          <w:p w14:paraId="08B176D0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Kontakt auffindbar, aber visuell wenig priorisiert</w:t>
            </w:r>
          </w:p>
        </w:tc>
      </w:tr>
      <w:tr w:rsidR="006E5EAF" w14:paraId="6080D087" w14:textId="77777777">
        <w:tc>
          <w:tcPr>
            <w:tcW w:w="1560" w:type="dxa"/>
          </w:tcPr>
          <w:p w14:paraId="5FB12D1D" w14:textId="77777777" w:rsidR="006E5EAF" w:rsidRDefault="00000000">
            <w:r>
              <w:t>A4</w:t>
            </w:r>
          </w:p>
        </w:tc>
        <w:tc>
          <w:tcPr>
            <w:tcW w:w="1560" w:type="dxa"/>
          </w:tcPr>
          <w:p w14:paraId="2B1C8C93" w14:textId="77777777" w:rsidR="006E5EAF" w:rsidRDefault="00000000">
            <w:r>
              <w:t>0/5</w:t>
            </w:r>
          </w:p>
        </w:tc>
        <w:tc>
          <w:tcPr>
            <w:tcW w:w="1560" w:type="dxa"/>
          </w:tcPr>
          <w:p w14:paraId="0149B17B" w14:textId="77777777" w:rsidR="006E5EAF" w:rsidRDefault="00000000">
            <w:r>
              <w:t>0/5</w:t>
            </w:r>
          </w:p>
        </w:tc>
        <w:tc>
          <w:tcPr>
            <w:tcW w:w="1560" w:type="dxa"/>
          </w:tcPr>
          <w:p w14:paraId="032A7981" w14:textId="77777777" w:rsidR="006E5EAF" w:rsidRDefault="00000000">
            <w:r>
              <w:t>5/5</w:t>
            </w:r>
          </w:p>
        </w:tc>
        <w:tc>
          <w:tcPr>
            <w:tcW w:w="1560" w:type="dxa"/>
          </w:tcPr>
          <w:p w14:paraId="0F83F7B9" w14:textId="77777777" w:rsidR="006E5EAF" w:rsidRDefault="00000000">
            <w:r>
              <w:t>-</w:t>
            </w:r>
          </w:p>
        </w:tc>
        <w:tc>
          <w:tcPr>
            <w:tcW w:w="1560" w:type="dxa"/>
          </w:tcPr>
          <w:p w14:paraId="54C3397A" w14:textId="77777777" w:rsidR="006E5EAF" w:rsidRDefault="00000000">
            <w:r>
              <w:t>Nicht getestet</w:t>
            </w:r>
          </w:p>
        </w:tc>
      </w:tr>
      <w:tr w:rsidR="006E5EAF" w14:paraId="2BE59D99" w14:textId="77777777">
        <w:tc>
          <w:tcPr>
            <w:tcW w:w="1560" w:type="dxa"/>
          </w:tcPr>
          <w:p w14:paraId="48CCAD0D" w14:textId="77777777" w:rsidR="006E5EAF" w:rsidRDefault="00000000">
            <w:r>
              <w:t>A5</w:t>
            </w:r>
          </w:p>
        </w:tc>
        <w:tc>
          <w:tcPr>
            <w:tcW w:w="1560" w:type="dxa"/>
          </w:tcPr>
          <w:p w14:paraId="6F1795AD" w14:textId="77777777" w:rsidR="006E5EAF" w:rsidRDefault="00000000">
            <w:r>
              <w:t>0/5</w:t>
            </w:r>
          </w:p>
        </w:tc>
        <w:tc>
          <w:tcPr>
            <w:tcW w:w="1560" w:type="dxa"/>
          </w:tcPr>
          <w:p w14:paraId="76D5F266" w14:textId="77777777" w:rsidR="006E5EAF" w:rsidRDefault="00000000">
            <w:r>
              <w:t>0/5</w:t>
            </w:r>
          </w:p>
        </w:tc>
        <w:tc>
          <w:tcPr>
            <w:tcW w:w="1560" w:type="dxa"/>
          </w:tcPr>
          <w:p w14:paraId="08C12A45" w14:textId="77777777" w:rsidR="006E5EAF" w:rsidRDefault="00000000">
            <w:r>
              <w:t>5/5</w:t>
            </w:r>
          </w:p>
        </w:tc>
        <w:tc>
          <w:tcPr>
            <w:tcW w:w="1560" w:type="dxa"/>
          </w:tcPr>
          <w:p w14:paraId="757F4C3D" w14:textId="77777777" w:rsidR="006E5EAF" w:rsidRDefault="00000000">
            <w:r>
              <w:t>-</w:t>
            </w:r>
          </w:p>
        </w:tc>
        <w:tc>
          <w:tcPr>
            <w:tcW w:w="1560" w:type="dxa"/>
          </w:tcPr>
          <w:p w14:paraId="2F9CC2B0" w14:textId="77777777" w:rsidR="006E5EAF" w:rsidRDefault="00000000">
            <w:r>
              <w:t>Nicht getestet</w:t>
            </w:r>
          </w:p>
        </w:tc>
      </w:tr>
    </w:tbl>
    <w:p w14:paraId="22DBD13F" w14:textId="77777777" w:rsidR="006E5EAF" w:rsidRDefault="00000000">
      <w:pPr>
        <w:pStyle w:val="Heading1"/>
      </w:pPr>
      <w:r>
        <w:t>5.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8"/>
        <w:gridCol w:w="4438"/>
      </w:tblGrid>
      <w:tr w:rsidR="006E5EAF" w:rsidRPr="009F2A3E" w14:paraId="3C981FF1" w14:textId="77777777">
        <w:tc>
          <w:tcPr>
            <w:tcW w:w="4680" w:type="dxa"/>
          </w:tcPr>
          <w:p w14:paraId="65F72F7B" w14:textId="77777777" w:rsidR="006E5EAF" w:rsidRDefault="00000000">
            <w:r>
              <w:t>Finding</w:t>
            </w:r>
          </w:p>
        </w:tc>
        <w:tc>
          <w:tcPr>
            <w:tcW w:w="4680" w:type="dxa"/>
          </w:tcPr>
          <w:p w14:paraId="56E57A78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Finding 1 – Login und Bestellung auf der echten Seite nicht funktionsfähig</w:t>
            </w:r>
          </w:p>
        </w:tc>
      </w:tr>
      <w:tr w:rsidR="006E5EAF" w14:paraId="4EA2647E" w14:textId="77777777">
        <w:tc>
          <w:tcPr>
            <w:tcW w:w="4680" w:type="dxa"/>
          </w:tcPr>
          <w:p w14:paraId="330E2BEE" w14:textId="77777777" w:rsidR="006E5EAF" w:rsidRDefault="00000000">
            <w:r>
              <w:t>Schweregrad</w:t>
            </w:r>
          </w:p>
        </w:tc>
        <w:tc>
          <w:tcPr>
            <w:tcW w:w="4680" w:type="dxa"/>
          </w:tcPr>
          <w:p w14:paraId="41B818F6" w14:textId="77777777" w:rsidR="006E5EAF" w:rsidRDefault="00000000">
            <w:r>
              <w:t>kritisch</w:t>
            </w:r>
          </w:p>
        </w:tc>
      </w:tr>
      <w:tr w:rsidR="006E5EAF" w14:paraId="134902A5" w14:textId="77777777">
        <w:tc>
          <w:tcPr>
            <w:tcW w:w="4680" w:type="dxa"/>
          </w:tcPr>
          <w:p w14:paraId="46F6086B" w14:textId="77777777" w:rsidR="006E5EAF" w:rsidRDefault="00000000">
            <w:r>
              <w:t>Bereich</w:t>
            </w:r>
          </w:p>
        </w:tc>
        <w:tc>
          <w:tcPr>
            <w:tcW w:w="4680" w:type="dxa"/>
          </w:tcPr>
          <w:p w14:paraId="67ADD81F" w14:textId="77777777" w:rsidR="006E5EAF" w:rsidRDefault="00000000">
            <w:r>
              <w:t>Checkout / Account / Conversion</w:t>
            </w:r>
          </w:p>
        </w:tc>
      </w:tr>
      <w:tr w:rsidR="006E5EAF" w:rsidRPr="009F2A3E" w14:paraId="15FC9E69" w14:textId="77777777">
        <w:tc>
          <w:tcPr>
            <w:tcW w:w="4680" w:type="dxa"/>
          </w:tcPr>
          <w:p w14:paraId="72F71E33" w14:textId="77777777" w:rsidR="006E5EAF" w:rsidRDefault="00000000">
            <w:r>
              <w:t>Beschreibung</w:t>
            </w:r>
          </w:p>
        </w:tc>
        <w:tc>
          <w:tcPr>
            <w:tcW w:w="4680" w:type="dxa"/>
          </w:tcPr>
          <w:p w14:paraId="0D4E7574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 xml:space="preserve">Im Live-Test konnte kein funktionierender </w:t>
            </w:r>
            <w:r w:rsidRPr="009F2A3E">
              <w:rPr>
                <w:lang w:val="de-DE"/>
              </w:rPr>
              <w:lastRenderedPageBreak/>
              <w:t>Login- und Bestellprozess abgeschlossen werden.</w:t>
            </w:r>
          </w:p>
        </w:tc>
      </w:tr>
      <w:tr w:rsidR="006E5EAF" w:rsidRPr="009F2A3E" w14:paraId="7D0231C5" w14:textId="77777777">
        <w:tc>
          <w:tcPr>
            <w:tcW w:w="4680" w:type="dxa"/>
          </w:tcPr>
          <w:p w14:paraId="1755EFA0" w14:textId="77777777" w:rsidR="006E5EAF" w:rsidRDefault="00000000">
            <w:r>
              <w:lastRenderedPageBreak/>
              <w:t>Beobachtung / Evidenz</w:t>
            </w:r>
          </w:p>
        </w:tc>
        <w:tc>
          <w:tcPr>
            <w:tcW w:w="4680" w:type="dxa"/>
          </w:tcPr>
          <w:p w14:paraId="56D6798E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Mehrere Versuche zeigten keinen verlässlichen Weg zu einer erfolgreichen Bestellung auf der echten Seite.</w:t>
            </w:r>
          </w:p>
        </w:tc>
      </w:tr>
      <w:tr w:rsidR="006E5EAF" w:rsidRPr="009F2A3E" w14:paraId="34650D9C" w14:textId="77777777">
        <w:tc>
          <w:tcPr>
            <w:tcW w:w="4680" w:type="dxa"/>
          </w:tcPr>
          <w:p w14:paraId="583C5610" w14:textId="77777777" w:rsidR="006E5EAF" w:rsidRDefault="00000000">
            <w:r>
              <w:t>Zitat</w:t>
            </w:r>
          </w:p>
        </w:tc>
        <w:tc>
          <w:tcPr>
            <w:tcW w:w="4680" w:type="dxa"/>
          </w:tcPr>
          <w:p w14:paraId="1DBE9BA0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„Ich finde zwar Produkte, aber ich kann weder sinnvoll einloggen noch bestellen.“</w:t>
            </w:r>
          </w:p>
        </w:tc>
      </w:tr>
      <w:tr w:rsidR="006E5EAF" w:rsidRPr="009F2A3E" w14:paraId="191798A3" w14:textId="77777777">
        <w:tc>
          <w:tcPr>
            <w:tcW w:w="4680" w:type="dxa"/>
          </w:tcPr>
          <w:p w14:paraId="23C7F443" w14:textId="77777777" w:rsidR="006E5EAF" w:rsidRDefault="00000000">
            <w:r>
              <w:t>Auswirkung auf die Nutzung</w:t>
            </w:r>
          </w:p>
        </w:tc>
        <w:tc>
          <w:tcPr>
            <w:tcW w:w="4680" w:type="dxa"/>
          </w:tcPr>
          <w:p w14:paraId="48F278F8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Kernziel der Website (Kaufabschluss) wird verhindert; hoher Vertrauens- und Umsatzverlust.</w:t>
            </w:r>
          </w:p>
        </w:tc>
      </w:tr>
      <w:tr w:rsidR="006E5EAF" w:rsidRPr="009F2A3E" w14:paraId="6E553658" w14:textId="77777777">
        <w:tc>
          <w:tcPr>
            <w:tcW w:w="4680" w:type="dxa"/>
          </w:tcPr>
          <w:p w14:paraId="39477730" w14:textId="77777777" w:rsidR="006E5EAF" w:rsidRDefault="00000000">
            <w:r>
              <w:t>Empfehlung</w:t>
            </w:r>
          </w:p>
        </w:tc>
        <w:tc>
          <w:tcPr>
            <w:tcW w:w="4680" w:type="dxa"/>
          </w:tcPr>
          <w:p w14:paraId="05B43B57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Entweder Shop-Funktionen produktiv anbinden (Login, Cart, Checkout) oder die Seite klar als Demo kennzeichnen.</w:t>
            </w:r>
          </w:p>
        </w:tc>
      </w:tr>
    </w:tbl>
    <w:p w14:paraId="5612C195" w14:textId="77777777" w:rsidR="006E5EAF" w:rsidRPr="009F2A3E" w:rsidRDefault="006E5EAF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42"/>
      </w:tblGrid>
      <w:tr w:rsidR="006E5EAF" w:rsidRPr="009F2A3E" w14:paraId="78136A48" w14:textId="77777777">
        <w:tc>
          <w:tcPr>
            <w:tcW w:w="4680" w:type="dxa"/>
          </w:tcPr>
          <w:p w14:paraId="28995576" w14:textId="77777777" w:rsidR="006E5EAF" w:rsidRDefault="00000000">
            <w:r>
              <w:t>Finding</w:t>
            </w:r>
          </w:p>
        </w:tc>
        <w:tc>
          <w:tcPr>
            <w:tcW w:w="4680" w:type="dxa"/>
          </w:tcPr>
          <w:p w14:paraId="1D704BAA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Finding 2 – CTA-Formulierungen wirken teilweise inspirationslastig</w:t>
            </w:r>
          </w:p>
        </w:tc>
      </w:tr>
      <w:tr w:rsidR="006E5EAF" w14:paraId="0AD11381" w14:textId="77777777">
        <w:tc>
          <w:tcPr>
            <w:tcW w:w="4680" w:type="dxa"/>
          </w:tcPr>
          <w:p w14:paraId="1BE14ED5" w14:textId="77777777" w:rsidR="006E5EAF" w:rsidRDefault="00000000">
            <w:r>
              <w:t>Schweregrad</w:t>
            </w:r>
          </w:p>
        </w:tc>
        <w:tc>
          <w:tcPr>
            <w:tcW w:w="4680" w:type="dxa"/>
          </w:tcPr>
          <w:p w14:paraId="2D9A12D4" w14:textId="77777777" w:rsidR="006E5EAF" w:rsidRDefault="00000000">
            <w:r>
              <w:t>mittel</w:t>
            </w:r>
          </w:p>
        </w:tc>
      </w:tr>
      <w:tr w:rsidR="006E5EAF" w14:paraId="38B9D617" w14:textId="77777777">
        <w:tc>
          <w:tcPr>
            <w:tcW w:w="4680" w:type="dxa"/>
          </w:tcPr>
          <w:p w14:paraId="11E5F017" w14:textId="77777777" w:rsidR="006E5EAF" w:rsidRDefault="00000000">
            <w:r>
              <w:t>Bereich</w:t>
            </w:r>
          </w:p>
        </w:tc>
        <w:tc>
          <w:tcPr>
            <w:tcW w:w="4680" w:type="dxa"/>
          </w:tcPr>
          <w:p w14:paraId="3D386CFC" w14:textId="77777777" w:rsidR="006E5EAF" w:rsidRDefault="00000000">
            <w:r>
              <w:t>Startseite / Hero</w:t>
            </w:r>
          </w:p>
        </w:tc>
      </w:tr>
      <w:tr w:rsidR="006E5EAF" w:rsidRPr="009F2A3E" w14:paraId="631F099C" w14:textId="77777777">
        <w:tc>
          <w:tcPr>
            <w:tcW w:w="4680" w:type="dxa"/>
          </w:tcPr>
          <w:p w14:paraId="4C570254" w14:textId="77777777" w:rsidR="006E5EAF" w:rsidRDefault="00000000">
            <w:r>
              <w:t>Beschreibung</w:t>
            </w:r>
          </w:p>
        </w:tc>
        <w:tc>
          <w:tcPr>
            <w:tcW w:w="4680" w:type="dxa"/>
          </w:tcPr>
          <w:p w14:paraId="41011F6A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CTAs wie Learn Here/See Flavors wurden von 2 Teilnehmenden als rein informativ statt handlungsleitend interpretiert.</w:t>
            </w:r>
          </w:p>
        </w:tc>
      </w:tr>
      <w:tr w:rsidR="006E5EAF" w:rsidRPr="009F2A3E" w14:paraId="6377AC1E" w14:textId="77777777">
        <w:tc>
          <w:tcPr>
            <w:tcW w:w="4680" w:type="dxa"/>
          </w:tcPr>
          <w:p w14:paraId="38C09949" w14:textId="77777777" w:rsidR="006E5EAF" w:rsidRDefault="00000000">
            <w:r>
              <w:t>Beobachtung / Evidenz</w:t>
            </w:r>
          </w:p>
        </w:tc>
        <w:tc>
          <w:tcPr>
            <w:tcW w:w="4680" w:type="dxa"/>
          </w:tcPr>
          <w:p w14:paraId="4FC569C6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Teilnehmende klickten mehrfach zurück, um „den richtigen Kaufweg“ zu finden.</w:t>
            </w:r>
          </w:p>
        </w:tc>
      </w:tr>
      <w:tr w:rsidR="006E5EAF" w:rsidRPr="009F2A3E" w14:paraId="7CAA1D18" w14:textId="77777777">
        <w:tc>
          <w:tcPr>
            <w:tcW w:w="4680" w:type="dxa"/>
          </w:tcPr>
          <w:p w14:paraId="0112D6EA" w14:textId="77777777" w:rsidR="006E5EAF" w:rsidRDefault="00000000">
            <w:r>
              <w:t>Zitat</w:t>
            </w:r>
          </w:p>
        </w:tc>
        <w:tc>
          <w:tcPr>
            <w:tcW w:w="4680" w:type="dxa"/>
          </w:tcPr>
          <w:p w14:paraId="4ACB8495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„Ich weiß nicht, ob ich hier schon im Shop bin oder nur lese.“</w:t>
            </w:r>
          </w:p>
        </w:tc>
      </w:tr>
      <w:tr w:rsidR="006E5EAF" w:rsidRPr="009F2A3E" w14:paraId="612C5146" w14:textId="77777777">
        <w:tc>
          <w:tcPr>
            <w:tcW w:w="4680" w:type="dxa"/>
          </w:tcPr>
          <w:p w14:paraId="252B2CA3" w14:textId="77777777" w:rsidR="006E5EAF" w:rsidRDefault="00000000">
            <w:r>
              <w:t>Auswirkung auf die Nutzung</w:t>
            </w:r>
          </w:p>
        </w:tc>
        <w:tc>
          <w:tcPr>
            <w:tcW w:w="4680" w:type="dxa"/>
          </w:tcPr>
          <w:p w14:paraId="045C3A11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Erhöhte Klickzahl, geringere Zielklarheit beim Einstieg.</w:t>
            </w:r>
          </w:p>
        </w:tc>
      </w:tr>
      <w:tr w:rsidR="006E5EAF" w:rsidRPr="009F2A3E" w14:paraId="6BFCBAD8" w14:textId="77777777">
        <w:tc>
          <w:tcPr>
            <w:tcW w:w="4680" w:type="dxa"/>
          </w:tcPr>
          <w:p w14:paraId="7C36E5FC" w14:textId="77777777" w:rsidR="006E5EAF" w:rsidRDefault="00000000">
            <w:r>
              <w:t>Empfehlung</w:t>
            </w:r>
          </w:p>
        </w:tc>
        <w:tc>
          <w:tcPr>
            <w:tcW w:w="4680" w:type="dxa"/>
          </w:tcPr>
          <w:p w14:paraId="6121E28A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CTAs sprachlich stärker differenzieren: Informieren vs. Kaufen vs. Verfügbarkeit prüfen.</w:t>
            </w:r>
          </w:p>
        </w:tc>
      </w:tr>
    </w:tbl>
    <w:p w14:paraId="5998F431" w14:textId="77777777" w:rsidR="006E5EAF" w:rsidRPr="009F2A3E" w:rsidRDefault="006E5EAF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6"/>
        <w:gridCol w:w="4470"/>
      </w:tblGrid>
      <w:tr w:rsidR="006E5EAF" w:rsidRPr="009F2A3E" w14:paraId="7783DC45" w14:textId="77777777">
        <w:tc>
          <w:tcPr>
            <w:tcW w:w="4680" w:type="dxa"/>
          </w:tcPr>
          <w:p w14:paraId="5BDCE23A" w14:textId="77777777" w:rsidR="006E5EAF" w:rsidRDefault="00000000">
            <w:r>
              <w:t>Finding</w:t>
            </w:r>
          </w:p>
        </w:tc>
        <w:tc>
          <w:tcPr>
            <w:tcW w:w="4680" w:type="dxa"/>
          </w:tcPr>
          <w:p w14:paraId="43DFB086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Finding 3 – Informationsarchitektur zwischen Shop und Content nicht klar getrennt</w:t>
            </w:r>
          </w:p>
        </w:tc>
      </w:tr>
      <w:tr w:rsidR="006E5EAF" w14:paraId="7246161D" w14:textId="77777777">
        <w:tc>
          <w:tcPr>
            <w:tcW w:w="4680" w:type="dxa"/>
          </w:tcPr>
          <w:p w14:paraId="18A629DF" w14:textId="77777777" w:rsidR="006E5EAF" w:rsidRDefault="00000000">
            <w:r>
              <w:t>Schweregrad</w:t>
            </w:r>
          </w:p>
        </w:tc>
        <w:tc>
          <w:tcPr>
            <w:tcW w:w="4680" w:type="dxa"/>
          </w:tcPr>
          <w:p w14:paraId="39A10B95" w14:textId="77777777" w:rsidR="006E5EAF" w:rsidRDefault="00000000">
            <w:r>
              <w:t>mittel</w:t>
            </w:r>
          </w:p>
        </w:tc>
      </w:tr>
      <w:tr w:rsidR="006E5EAF" w14:paraId="272D2E79" w14:textId="77777777">
        <w:tc>
          <w:tcPr>
            <w:tcW w:w="4680" w:type="dxa"/>
          </w:tcPr>
          <w:p w14:paraId="05CB3F37" w14:textId="77777777" w:rsidR="006E5EAF" w:rsidRDefault="00000000">
            <w:r>
              <w:t>Bereich</w:t>
            </w:r>
          </w:p>
        </w:tc>
        <w:tc>
          <w:tcPr>
            <w:tcW w:w="4680" w:type="dxa"/>
          </w:tcPr>
          <w:p w14:paraId="6144CB03" w14:textId="77777777" w:rsidR="006E5EAF" w:rsidRDefault="00000000">
            <w:r>
              <w:t>Shop / Learn / Startseite</w:t>
            </w:r>
          </w:p>
        </w:tc>
      </w:tr>
      <w:tr w:rsidR="006E5EAF" w:rsidRPr="009F2A3E" w14:paraId="38F6D4BA" w14:textId="77777777">
        <w:tc>
          <w:tcPr>
            <w:tcW w:w="4680" w:type="dxa"/>
          </w:tcPr>
          <w:p w14:paraId="0B5C9F84" w14:textId="77777777" w:rsidR="006E5EAF" w:rsidRDefault="00000000">
            <w:r>
              <w:t>Beschreibung</w:t>
            </w:r>
          </w:p>
        </w:tc>
        <w:tc>
          <w:tcPr>
            <w:tcW w:w="4680" w:type="dxa"/>
          </w:tcPr>
          <w:p w14:paraId="7B605055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Beim Wechsel zwischen Learn, Ingredients und Shop fehlte manchen Nutzenden ein klares mentales Modell.</w:t>
            </w:r>
          </w:p>
        </w:tc>
      </w:tr>
      <w:tr w:rsidR="006E5EAF" w:rsidRPr="009F2A3E" w14:paraId="06350396" w14:textId="77777777">
        <w:tc>
          <w:tcPr>
            <w:tcW w:w="4680" w:type="dxa"/>
          </w:tcPr>
          <w:p w14:paraId="704BA32F" w14:textId="77777777" w:rsidR="006E5EAF" w:rsidRDefault="00000000">
            <w:r>
              <w:t>Beobachtung / Evidenz</w:t>
            </w:r>
          </w:p>
        </w:tc>
        <w:tc>
          <w:tcPr>
            <w:tcW w:w="4680" w:type="dxa"/>
          </w:tcPr>
          <w:p w14:paraId="20C02415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2 von 5 Nutzenden mussten Umwege gehen, um wieder in den Produktkontext zu gelangen.</w:t>
            </w:r>
          </w:p>
        </w:tc>
      </w:tr>
      <w:tr w:rsidR="006E5EAF" w:rsidRPr="009F2A3E" w14:paraId="5D21F1F5" w14:textId="77777777">
        <w:tc>
          <w:tcPr>
            <w:tcW w:w="4680" w:type="dxa"/>
          </w:tcPr>
          <w:p w14:paraId="3AD74FAF" w14:textId="77777777" w:rsidR="006E5EAF" w:rsidRDefault="00000000">
            <w:r>
              <w:t>Zitat</w:t>
            </w:r>
          </w:p>
        </w:tc>
        <w:tc>
          <w:tcPr>
            <w:tcW w:w="4680" w:type="dxa"/>
          </w:tcPr>
          <w:p w14:paraId="7118BD45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„Jetzt bin ich bei Infos, aber ich wollte eigentlich wieder zu Produkten.“</w:t>
            </w:r>
          </w:p>
        </w:tc>
      </w:tr>
      <w:tr w:rsidR="006E5EAF" w:rsidRPr="009F2A3E" w14:paraId="36FC4E5F" w14:textId="77777777">
        <w:tc>
          <w:tcPr>
            <w:tcW w:w="4680" w:type="dxa"/>
          </w:tcPr>
          <w:p w14:paraId="7A4C2170" w14:textId="77777777" w:rsidR="006E5EAF" w:rsidRDefault="00000000">
            <w:r>
              <w:t>Auswirkung auf die Nutzung</w:t>
            </w:r>
          </w:p>
        </w:tc>
        <w:tc>
          <w:tcPr>
            <w:tcW w:w="4680" w:type="dxa"/>
          </w:tcPr>
          <w:p w14:paraId="55ABB2EF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Niedrigere Effizienz bei zielorientierter Nutzung.</w:t>
            </w:r>
          </w:p>
        </w:tc>
      </w:tr>
      <w:tr w:rsidR="006E5EAF" w:rsidRPr="009F2A3E" w14:paraId="365361E4" w14:textId="77777777">
        <w:tc>
          <w:tcPr>
            <w:tcW w:w="4680" w:type="dxa"/>
          </w:tcPr>
          <w:p w14:paraId="08575A4C" w14:textId="77777777" w:rsidR="006E5EAF" w:rsidRDefault="00000000">
            <w:r>
              <w:t>Empfehlung</w:t>
            </w:r>
          </w:p>
        </w:tc>
        <w:tc>
          <w:tcPr>
            <w:tcW w:w="4680" w:type="dxa"/>
          </w:tcPr>
          <w:p w14:paraId="1A2FC98A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 xml:space="preserve">Kontextuelle Breadcrumbs und wiederkehrende Shop-Shortcuts </w:t>
            </w:r>
            <w:r w:rsidRPr="009F2A3E">
              <w:rPr>
                <w:lang w:val="de-DE"/>
              </w:rPr>
              <w:lastRenderedPageBreak/>
              <w:t>integrieren.</w:t>
            </w:r>
          </w:p>
        </w:tc>
      </w:tr>
    </w:tbl>
    <w:p w14:paraId="37DF287E" w14:textId="77777777" w:rsidR="006E5EAF" w:rsidRPr="009F2A3E" w:rsidRDefault="006E5EAF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6"/>
        <w:gridCol w:w="4440"/>
      </w:tblGrid>
      <w:tr w:rsidR="006E5EAF" w:rsidRPr="009F2A3E" w14:paraId="289ED7D0" w14:textId="77777777">
        <w:tc>
          <w:tcPr>
            <w:tcW w:w="4680" w:type="dxa"/>
          </w:tcPr>
          <w:p w14:paraId="07213A40" w14:textId="77777777" w:rsidR="006E5EAF" w:rsidRDefault="00000000">
            <w:r>
              <w:t>Finding</w:t>
            </w:r>
          </w:p>
        </w:tc>
        <w:tc>
          <w:tcPr>
            <w:tcW w:w="4680" w:type="dxa"/>
          </w:tcPr>
          <w:p w14:paraId="20C45FE0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Finding 4 – Kontaktkanäle grundsätzlich auffindbar, aber nicht priorisiert</w:t>
            </w:r>
          </w:p>
        </w:tc>
      </w:tr>
      <w:tr w:rsidR="006E5EAF" w14:paraId="5C962E32" w14:textId="77777777">
        <w:tc>
          <w:tcPr>
            <w:tcW w:w="4680" w:type="dxa"/>
          </w:tcPr>
          <w:p w14:paraId="70CA0C51" w14:textId="77777777" w:rsidR="006E5EAF" w:rsidRDefault="00000000">
            <w:r>
              <w:t>Schweregrad</w:t>
            </w:r>
          </w:p>
        </w:tc>
        <w:tc>
          <w:tcPr>
            <w:tcW w:w="4680" w:type="dxa"/>
          </w:tcPr>
          <w:p w14:paraId="124783C1" w14:textId="77777777" w:rsidR="006E5EAF" w:rsidRDefault="00000000">
            <w:r>
              <w:t>gering</w:t>
            </w:r>
          </w:p>
        </w:tc>
      </w:tr>
      <w:tr w:rsidR="006E5EAF" w14:paraId="20D42DD7" w14:textId="77777777">
        <w:tc>
          <w:tcPr>
            <w:tcW w:w="4680" w:type="dxa"/>
          </w:tcPr>
          <w:p w14:paraId="08771F04" w14:textId="77777777" w:rsidR="006E5EAF" w:rsidRDefault="00000000">
            <w:r>
              <w:t>Bereich</w:t>
            </w:r>
          </w:p>
        </w:tc>
        <w:tc>
          <w:tcPr>
            <w:tcW w:w="4680" w:type="dxa"/>
          </w:tcPr>
          <w:p w14:paraId="5CED90AD" w14:textId="77777777" w:rsidR="006E5EAF" w:rsidRDefault="00000000">
            <w:r>
              <w:t>Kontakt</w:t>
            </w:r>
          </w:p>
        </w:tc>
      </w:tr>
      <w:tr w:rsidR="006E5EAF" w:rsidRPr="009F2A3E" w14:paraId="1A37FBB2" w14:textId="77777777">
        <w:tc>
          <w:tcPr>
            <w:tcW w:w="4680" w:type="dxa"/>
          </w:tcPr>
          <w:p w14:paraId="06EF67A7" w14:textId="77777777" w:rsidR="006E5EAF" w:rsidRDefault="00000000">
            <w:r>
              <w:t>Beschreibung</w:t>
            </w:r>
          </w:p>
        </w:tc>
        <w:tc>
          <w:tcPr>
            <w:tcW w:w="4680" w:type="dxa"/>
          </w:tcPr>
          <w:p w14:paraId="29681D47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Alle Teilnehmenden fanden E-Mail/Telefon, aber die visuelle Priorisierung war uneinheitlich wahrgenommen.</w:t>
            </w:r>
          </w:p>
        </w:tc>
      </w:tr>
      <w:tr w:rsidR="006E5EAF" w:rsidRPr="009F2A3E" w14:paraId="4C742F3C" w14:textId="77777777">
        <w:tc>
          <w:tcPr>
            <w:tcW w:w="4680" w:type="dxa"/>
          </w:tcPr>
          <w:p w14:paraId="70BF9967" w14:textId="77777777" w:rsidR="006E5EAF" w:rsidRDefault="00000000">
            <w:r>
              <w:t>Beobachtung / Evidenz</w:t>
            </w:r>
          </w:p>
        </w:tc>
        <w:tc>
          <w:tcPr>
            <w:tcW w:w="4680" w:type="dxa"/>
          </w:tcPr>
          <w:p w14:paraId="016CF809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Teilweise wurde erst gescrollt statt direkt gescannt.</w:t>
            </w:r>
          </w:p>
        </w:tc>
      </w:tr>
      <w:tr w:rsidR="006E5EAF" w:rsidRPr="009F2A3E" w14:paraId="1E07D3EF" w14:textId="77777777">
        <w:tc>
          <w:tcPr>
            <w:tcW w:w="4680" w:type="dxa"/>
          </w:tcPr>
          <w:p w14:paraId="2044F2F5" w14:textId="77777777" w:rsidR="006E5EAF" w:rsidRDefault="00000000">
            <w:r>
              <w:t>Zitat</w:t>
            </w:r>
          </w:p>
        </w:tc>
        <w:tc>
          <w:tcPr>
            <w:tcW w:w="4680" w:type="dxa"/>
          </w:tcPr>
          <w:p w14:paraId="10295E00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„Ich finde es, aber es springt nicht sofort ins Auge.“</w:t>
            </w:r>
          </w:p>
        </w:tc>
      </w:tr>
      <w:tr w:rsidR="006E5EAF" w:rsidRPr="009F2A3E" w14:paraId="11BA9BFB" w14:textId="77777777">
        <w:tc>
          <w:tcPr>
            <w:tcW w:w="4680" w:type="dxa"/>
          </w:tcPr>
          <w:p w14:paraId="2D5A3890" w14:textId="77777777" w:rsidR="006E5EAF" w:rsidRDefault="00000000">
            <w:r>
              <w:t>Auswirkung auf die Nutzung</w:t>
            </w:r>
          </w:p>
        </w:tc>
        <w:tc>
          <w:tcPr>
            <w:tcW w:w="4680" w:type="dxa"/>
          </w:tcPr>
          <w:p w14:paraId="7938C3C0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Leichte Verzögerung bei Support-Anliegen.</w:t>
            </w:r>
          </w:p>
        </w:tc>
      </w:tr>
      <w:tr w:rsidR="006E5EAF" w:rsidRPr="009F2A3E" w14:paraId="7839AD82" w14:textId="77777777">
        <w:tc>
          <w:tcPr>
            <w:tcW w:w="4680" w:type="dxa"/>
          </w:tcPr>
          <w:p w14:paraId="3EFEB025" w14:textId="77777777" w:rsidR="006E5EAF" w:rsidRDefault="00000000">
            <w:r>
              <w:t>Empfehlung</w:t>
            </w:r>
          </w:p>
        </w:tc>
        <w:tc>
          <w:tcPr>
            <w:tcW w:w="4680" w:type="dxa"/>
          </w:tcPr>
          <w:p w14:paraId="4BB84B9D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Kontaktoptionen mit klaren Labels und Icon-Hervorhebung anzeigen.</w:t>
            </w:r>
          </w:p>
        </w:tc>
      </w:tr>
    </w:tbl>
    <w:p w14:paraId="57C24E82" w14:textId="77777777" w:rsidR="006E5EAF" w:rsidRPr="009F2A3E" w:rsidRDefault="006E5EAF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4463"/>
      </w:tblGrid>
      <w:tr w:rsidR="006E5EAF" w14:paraId="190C11BC" w14:textId="77777777">
        <w:tc>
          <w:tcPr>
            <w:tcW w:w="4680" w:type="dxa"/>
          </w:tcPr>
          <w:p w14:paraId="544ABBD9" w14:textId="77777777" w:rsidR="006E5EAF" w:rsidRDefault="00000000">
            <w:r>
              <w:t>Finding</w:t>
            </w:r>
          </w:p>
        </w:tc>
        <w:tc>
          <w:tcPr>
            <w:tcW w:w="4680" w:type="dxa"/>
          </w:tcPr>
          <w:p w14:paraId="52155FE1" w14:textId="77777777" w:rsidR="006E5EAF" w:rsidRDefault="00000000">
            <w:r>
              <w:t>Finding 5 – Markenwirkung sehr positiv</w:t>
            </w:r>
          </w:p>
        </w:tc>
      </w:tr>
      <w:tr w:rsidR="006E5EAF" w14:paraId="2C255ADD" w14:textId="77777777">
        <w:tc>
          <w:tcPr>
            <w:tcW w:w="4680" w:type="dxa"/>
          </w:tcPr>
          <w:p w14:paraId="7F110859" w14:textId="77777777" w:rsidR="006E5EAF" w:rsidRDefault="00000000">
            <w:r>
              <w:t>Schweregrad</w:t>
            </w:r>
          </w:p>
        </w:tc>
        <w:tc>
          <w:tcPr>
            <w:tcW w:w="4680" w:type="dxa"/>
          </w:tcPr>
          <w:p w14:paraId="4B7A413B" w14:textId="77777777" w:rsidR="006E5EAF" w:rsidRDefault="00000000">
            <w:r>
              <w:t>gering</w:t>
            </w:r>
          </w:p>
        </w:tc>
      </w:tr>
      <w:tr w:rsidR="006E5EAF" w14:paraId="4DD51508" w14:textId="77777777">
        <w:tc>
          <w:tcPr>
            <w:tcW w:w="4680" w:type="dxa"/>
          </w:tcPr>
          <w:p w14:paraId="301B8F60" w14:textId="77777777" w:rsidR="006E5EAF" w:rsidRDefault="00000000">
            <w:r>
              <w:t>Bereich</w:t>
            </w:r>
          </w:p>
        </w:tc>
        <w:tc>
          <w:tcPr>
            <w:tcW w:w="4680" w:type="dxa"/>
          </w:tcPr>
          <w:p w14:paraId="2C582D78" w14:textId="77777777" w:rsidR="006E5EAF" w:rsidRDefault="00000000">
            <w:r>
              <w:t>Visual Design / Vertrauen</w:t>
            </w:r>
          </w:p>
        </w:tc>
      </w:tr>
      <w:tr w:rsidR="006E5EAF" w:rsidRPr="009F2A3E" w14:paraId="030CA709" w14:textId="77777777">
        <w:tc>
          <w:tcPr>
            <w:tcW w:w="4680" w:type="dxa"/>
          </w:tcPr>
          <w:p w14:paraId="0294B5D7" w14:textId="77777777" w:rsidR="006E5EAF" w:rsidRDefault="00000000">
            <w:r>
              <w:t>Beschreibung</w:t>
            </w:r>
          </w:p>
        </w:tc>
        <w:tc>
          <w:tcPr>
            <w:tcW w:w="4680" w:type="dxa"/>
          </w:tcPr>
          <w:p w14:paraId="1E10BC18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Alle 5 Teilnehmenden bewerteten Bildsprache und Markenauftritt als hochwertig und gesundheitsorientiert.</w:t>
            </w:r>
          </w:p>
        </w:tc>
      </w:tr>
      <w:tr w:rsidR="006E5EAF" w:rsidRPr="009F2A3E" w14:paraId="51006029" w14:textId="77777777">
        <w:tc>
          <w:tcPr>
            <w:tcW w:w="4680" w:type="dxa"/>
          </w:tcPr>
          <w:p w14:paraId="1770C53C" w14:textId="77777777" w:rsidR="006E5EAF" w:rsidRDefault="00000000">
            <w:r>
              <w:t>Beobachtung / Evidenz</w:t>
            </w:r>
          </w:p>
        </w:tc>
        <w:tc>
          <w:tcPr>
            <w:tcW w:w="4680" w:type="dxa"/>
          </w:tcPr>
          <w:p w14:paraId="5C4B54C8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Keine negativen Kommentare zur Glaubwürdigkeit; hohe Zustimmung zur Produktanmutung.</w:t>
            </w:r>
          </w:p>
        </w:tc>
      </w:tr>
      <w:tr w:rsidR="006E5EAF" w:rsidRPr="009F2A3E" w14:paraId="16E38E3E" w14:textId="77777777">
        <w:tc>
          <w:tcPr>
            <w:tcW w:w="4680" w:type="dxa"/>
          </w:tcPr>
          <w:p w14:paraId="1675E721" w14:textId="77777777" w:rsidR="006E5EAF" w:rsidRDefault="00000000">
            <w:r>
              <w:t>Zitat</w:t>
            </w:r>
          </w:p>
        </w:tc>
        <w:tc>
          <w:tcPr>
            <w:tcW w:w="4680" w:type="dxa"/>
          </w:tcPr>
          <w:p w14:paraId="4430957C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„Sieht frisch und vertrauenswürdig aus.“</w:t>
            </w:r>
          </w:p>
        </w:tc>
      </w:tr>
      <w:tr w:rsidR="006E5EAF" w:rsidRPr="009F2A3E" w14:paraId="04927E94" w14:textId="77777777">
        <w:tc>
          <w:tcPr>
            <w:tcW w:w="4680" w:type="dxa"/>
          </w:tcPr>
          <w:p w14:paraId="32D48BFC" w14:textId="77777777" w:rsidR="006E5EAF" w:rsidRDefault="00000000">
            <w:r>
              <w:t>Auswirkung auf die Nutzung</w:t>
            </w:r>
          </w:p>
        </w:tc>
        <w:tc>
          <w:tcPr>
            <w:tcW w:w="4680" w:type="dxa"/>
          </w:tcPr>
          <w:p w14:paraId="1F0B0383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Positiver Einfluss auf Erstvertrauen und Verweildauer.</w:t>
            </w:r>
          </w:p>
        </w:tc>
      </w:tr>
      <w:tr w:rsidR="006E5EAF" w:rsidRPr="009F2A3E" w14:paraId="5E1B0204" w14:textId="77777777">
        <w:tc>
          <w:tcPr>
            <w:tcW w:w="4680" w:type="dxa"/>
          </w:tcPr>
          <w:p w14:paraId="030E99E8" w14:textId="77777777" w:rsidR="006E5EAF" w:rsidRDefault="00000000">
            <w:r>
              <w:t>Empfehlung</w:t>
            </w:r>
          </w:p>
        </w:tc>
        <w:tc>
          <w:tcPr>
            <w:tcW w:w="4680" w:type="dxa"/>
          </w:tcPr>
          <w:p w14:paraId="62331E37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Starke visuelle Linie beibehalten und mit klareren Handlungswegen kombinieren.</w:t>
            </w:r>
          </w:p>
        </w:tc>
      </w:tr>
    </w:tbl>
    <w:p w14:paraId="4D2942B9" w14:textId="77777777" w:rsidR="006E5EAF" w:rsidRPr="009F2A3E" w:rsidRDefault="006E5EAF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4"/>
        <w:gridCol w:w="4452"/>
      </w:tblGrid>
      <w:tr w:rsidR="006E5EAF" w:rsidRPr="009F2A3E" w14:paraId="0B70500F" w14:textId="77777777">
        <w:tc>
          <w:tcPr>
            <w:tcW w:w="4680" w:type="dxa"/>
          </w:tcPr>
          <w:p w14:paraId="42F182EE" w14:textId="77777777" w:rsidR="006E5EAF" w:rsidRDefault="00000000">
            <w:r>
              <w:t>Finding</w:t>
            </w:r>
          </w:p>
        </w:tc>
        <w:tc>
          <w:tcPr>
            <w:tcW w:w="4680" w:type="dxa"/>
          </w:tcPr>
          <w:p w14:paraId="4638C87D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Finding 6 – Produktdetailtiefe vor Kaufentscheidung zu gering</w:t>
            </w:r>
          </w:p>
        </w:tc>
      </w:tr>
      <w:tr w:rsidR="006E5EAF" w14:paraId="76CB10BE" w14:textId="77777777">
        <w:tc>
          <w:tcPr>
            <w:tcW w:w="4680" w:type="dxa"/>
          </w:tcPr>
          <w:p w14:paraId="6EBC1175" w14:textId="77777777" w:rsidR="006E5EAF" w:rsidRDefault="00000000">
            <w:r>
              <w:t>Schweregrad</w:t>
            </w:r>
          </w:p>
        </w:tc>
        <w:tc>
          <w:tcPr>
            <w:tcW w:w="4680" w:type="dxa"/>
          </w:tcPr>
          <w:p w14:paraId="3FF6B6AE" w14:textId="77777777" w:rsidR="006E5EAF" w:rsidRDefault="00000000">
            <w:r>
              <w:t>mittel</w:t>
            </w:r>
          </w:p>
        </w:tc>
      </w:tr>
      <w:tr w:rsidR="006E5EAF" w14:paraId="7B2B2A01" w14:textId="77777777">
        <w:tc>
          <w:tcPr>
            <w:tcW w:w="4680" w:type="dxa"/>
          </w:tcPr>
          <w:p w14:paraId="674E3990" w14:textId="77777777" w:rsidR="006E5EAF" w:rsidRDefault="00000000">
            <w:r>
              <w:t>Bereich</w:t>
            </w:r>
          </w:p>
        </w:tc>
        <w:tc>
          <w:tcPr>
            <w:tcW w:w="4680" w:type="dxa"/>
          </w:tcPr>
          <w:p w14:paraId="3F0342EC" w14:textId="77777777" w:rsidR="006E5EAF" w:rsidRDefault="00000000">
            <w:r>
              <w:t>Produktinformation</w:t>
            </w:r>
          </w:p>
        </w:tc>
      </w:tr>
      <w:tr w:rsidR="006E5EAF" w:rsidRPr="009F2A3E" w14:paraId="6FD046DC" w14:textId="77777777">
        <w:tc>
          <w:tcPr>
            <w:tcW w:w="4680" w:type="dxa"/>
          </w:tcPr>
          <w:p w14:paraId="41F75323" w14:textId="77777777" w:rsidR="006E5EAF" w:rsidRDefault="00000000">
            <w:r>
              <w:t>Beschreibung</w:t>
            </w:r>
          </w:p>
        </w:tc>
        <w:tc>
          <w:tcPr>
            <w:tcW w:w="4680" w:type="dxa"/>
          </w:tcPr>
          <w:p w14:paraId="483D3969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Mehrere Nutzende wollten vor dem Kauf zusätzliche Detailinformationen direkt im Produktkontext.</w:t>
            </w:r>
          </w:p>
        </w:tc>
      </w:tr>
      <w:tr w:rsidR="006E5EAF" w:rsidRPr="009F2A3E" w14:paraId="2825373E" w14:textId="77777777">
        <w:tc>
          <w:tcPr>
            <w:tcW w:w="4680" w:type="dxa"/>
          </w:tcPr>
          <w:p w14:paraId="243B5E55" w14:textId="77777777" w:rsidR="006E5EAF" w:rsidRDefault="00000000">
            <w:r>
              <w:t>Beobachtung / Evidenz</w:t>
            </w:r>
          </w:p>
        </w:tc>
        <w:tc>
          <w:tcPr>
            <w:tcW w:w="4680" w:type="dxa"/>
          </w:tcPr>
          <w:p w14:paraId="149EB8D3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3/5 Testpersonen suchten nach vertieften Informationen und brachen den Flow kurzzeitig ab.</w:t>
            </w:r>
          </w:p>
        </w:tc>
      </w:tr>
      <w:tr w:rsidR="006E5EAF" w:rsidRPr="009F2A3E" w14:paraId="2E2EA9BB" w14:textId="77777777">
        <w:tc>
          <w:tcPr>
            <w:tcW w:w="4680" w:type="dxa"/>
          </w:tcPr>
          <w:p w14:paraId="36C50F07" w14:textId="77777777" w:rsidR="006E5EAF" w:rsidRDefault="00000000">
            <w:r>
              <w:t>Zitat</w:t>
            </w:r>
          </w:p>
        </w:tc>
        <w:tc>
          <w:tcPr>
            <w:tcW w:w="4680" w:type="dxa"/>
          </w:tcPr>
          <w:p w14:paraId="40DE60A6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„Ich würde gern noch mehr Details sehen, bevor ich bestelle.“</w:t>
            </w:r>
          </w:p>
        </w:tc>
      </w:tr>
      <w:tr w:rsidR="006E5EAF" w:rsidRPr="009F2A3E" w14:paraId="1C035080" w14:textId="77777777">
        <w:tc>
          <w:tcPr>
            <w:tcW w:w="4680" w:type="dxa"/>
          </w:tcPr>
          <w:p w14:paraId="4F323436" w14:textId="77777777" w:rsidR="006E5EAF" w:rsidRDefault="00000000">
            <w:r>
              <w:t>Auswirkung auf die Nutzung</w:t>
            </w:r>
          </w:p>
        </w:tc>
        <w:tc>
          <w:tcPr>
            <w:tcW w:w="4680" w:type="dxa"/>
          </w:tcPr>
          <w:p w14:paraId="5409EE2F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Unsicherheit vor Kauf, verzögerte Entscheidung.</w:t>
            </w:r>
          </w:p>
        </w:tc>
      </w:tr>
      <w:tr w:rsidR="006E5EAF" w:rsidRPr="009F2A3E" w14:paraId="1DB345FD" w14:textId="77777777">
        <w:tc>
          <w:tcPr>
            <w:tcW w:w="4680" w:type="dxa"/>
          </w:tcPr>
          <w:p w14:paraId="463406A8" w14:textId="77777777" w:rsidR="006E5EAF" w:rsidRDefault="00000000">
            <w:r>
              <w:t>Empfehlung</w:t>
            </w:r>
          </w:p>
        </w:tc>
        <w:tc>
          <w:tcPr>
            <w:tcW w:w="4680" w:type="dxa"/>
          </w:tcPr>
          <w:p w14:paraId="54F031CC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 xml:space="preserve">Pro Produkt einen klaren Bereich für </w:t>
            </w:r>
            <w:r w:rsidRPr="009F2A3E">
              <w:rPr>
                <w:lang w:val="de-DE"/>
              </w:rPr>
              <w:lastRenderedPageBreak/>
              <w:t>Details, Vorteile und FAQ ergänzen.</w:t>
            </w:r>
          </w:p>
        </w:tc>
      </w:tr>
    </w:tbl>
    <w:p w14:paraId="0190BD73" w14:textId="77777777" w:rsidR="006E5EAF" w:rsidRPr="009F2A3E" w:rsidRDefault="006E5EAF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2"/>
        <w:gridCol w:w="4444"/>
      </w:tblGrid>
      <w:tr w:rsidR="006E5EAF" w:rsidRPr="009F2A3E" w14:paraId="5CC1FFCA" w14:textId="77777777">
        <w:tc>
          <w:tcPr>
            <w:tcW w:w="4680" w:type="dxa"/>
          </w:tcPr>
          <w:p w14:paraId="28C0A3A5" w14:textId="77777777" w:rsidR="006E5EAF" w:rsidRDefault="00000000">
            <w:r>
              <w:t>Finding</w:t>
            </w:r>
          </w:p>
        </w:tc>
        <w:tc>
          <w:tcPr>
            <w:tcW w:w="4680" w:type="dxa"/>
          </w:tcPr>
          <w:p w14:paraId="0152B3A2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Finding 7 – Konsistenz der Einstiege zwischen Startseite und Shop ausbaufähig</w:t>
            </w:r>
          </w:p>
        </w:tc>
      </w:tr>
      <w:tr w:rsidR="006E5EAF" w14:paraId="3D59B23C" w14:textId="77777777">
        <w:tc>
          <w:tcPr>
            <w:tcW w:w="4680" w:type="dxa"/>
          </w:tcPr>
          <w:p w14:paraId="197ED7D8" w14:textId="77777777" w:rsidR="006E5EAF" w:rsidRDefault="00000000">
            <w:r>
              <w:t>Schweregrad</w:t>
            </w:r>
          </w:p>
        </w:tc>
        <w:tc>
          <w:tcPr>
            <w:tcW w:w="4680" w:type="dxa"/>
          </w:tcPr>
          <w:p w14:paraId="322B2C92" w14:textId="77777777" w:rsidR="006E5EAF" w:rsidRDefault="00000000">
            <w:r>
              <w:t>mittel</w:t>
            </w:r>
          </w:p>
        </w:tc>
      </w:tr>
      <w:tr w:rsidR="006E5EAF" w14:paraId="1AC5296D" w14:textId="77777777">
        <w:tc>
          <w:tcPr>
            <w:tcW w:w="4680" w:type="dxa"/>
          </w:tcPr>
          <w:p w14:paraId="35176F6E" w14:textId="77777777" w:rsidR="006E5EAF" w:rsidRDefault="00000000">
            <w:r>
              <w:t>Bereich</w:t>
            </w:r>
          </w:p>
        </w:tc>
        <w:tc>
          <w:tcPr>
            <w:tcW w:w="4680" w:type="dxa"/>
          </w:tcPr>
          <w:p w14:paraId="5F1A9B50" w14:textId="77777777" w:rsidR="006E5EAF" w:rsidRDefault="00000000">
            <w:r>
              <w:t>Navigation / Konsistenz</w:t>
            </w:r>
          </w:p>
        </w:tc>
      </w:tr>
      <w:tr w:rsidR="006E5EAF" w:rsidRPr="009F2A3E" w14:paraId="0E0B2AA5" w14:textId="77777777">
        <w:tc>
          <w:tcPr>
            <w:tcW w:w="4680" w:type="dxa"/>
          </w:tcPr>
          <w:p w14:paraId="18D2FA84" w14:textId="77777777" w:rsidR="006E5EAF" w:rsidRDefault="00000000">
            <w:r>
              <w:t>Beschreibung</w:t>
            </w:r>
          </w:p>
        </w:tc>
        <w:tc>
          <w:tcPr>
            <w:tcW w:w="4680" w:type="dxa"/>
          </w:tcPr>
          <w:p w14:paraId="70E14B1A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Der Übergang von Inspirations-Content zu transaktionalem Bereich war nicht durchgängig konsistent.</w:t>
            </w:r>
          </w:p>
        </w:tc>
      </w:tr>
      <w:tr w:rsidR="006E5EAF" w:rsidRPr="009F2A3E" w14:paraId="43F81CF4" w14:textId="77777777">
        <w:tc>
          <w:tcPr>
            <w:tcW w:w="4680" w:type="dxa"/>
          </w:tcPr>
          <w:p w14:paraId="5D6FBBB4" w14:textId="77777777" w:rsidR="006E5EAF" w:rsidRDefault="00000000">
            <w:r>
              <w:t>Beobachtung / Evidenz</w:t>
            </w:r>
          </w:p>
        </w:tc>
        <w:tc>
          <w:tcPr>
            <w:tcW w:w="4680" w:type="dxa"/>
          </w:tcPr>
          <w:p w14:paraId="2280D856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2/5 Nutzende mussten zurücknavigieren, um den erwarteten Shop-Einstieg wiederzufinden.</w:t>
            </w:r>
          </w:p>
        </w:tc>
      </w:tr>
      <w:tr w:rsidR="006E5EAF" w:rsidRPr="009F2A3E" w14:paraId="29D0CBB9" w14:textId="77777777">
        <w:tc>
          <w:tcPr>
            <w:tcW w:w="4680" w:type="dxa"/>
          </w:tcPr>
          <w:p w14:paraId="207BA1F2" w14:textId="77777777" w:rsidR="006E5EAF" w:rsidRDefault="00000000">
            <w:r>
              <w:t>Zitat</w:t>
            </w:r>
          </w:p>
        </w:tc>
        <w:tc>
          <w:tcPr>
            <w:tcW w:w="4680" w:type="dxa"/>
          </w:tcPr>
          <w:p w14:paraId="42008A92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„Ich lande je nach Klick in einem anderen Kontext.“</w:t>
            </w:r>
          </w:p>
        </w:tc>
      </w:tr>
      <w:tr w:rsidR="006E5EAF" w:rsidRPr="009F2A3E" w14:paraId="7A00958F" w14:textId="77777777">
        <w:tc>
          <w:tcPr>
            <w:tcW w:w="4680" w:type="dxa"/>
          </w:tcPr>
          <w:p w14:paraId="4A243307" w14:textId="77777777" w:rsidR="006E5EAF" w:rsidRDefault="00000000">
            <w:r>
              <w:t>Auswirkung auf die Nutzung</w:t>
            </w:r>
          </w:p>
        </w:tc>
        <w:tc>
          <w:tcPr>
            <w:tcW w:w="4680" w:type="dxa"/>
          </w:tcPr>
          <w:p w14:paraId="69C65D92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Mehr Kontextwechsel und vermeidbare Klicks.</w:t>
            </w:r>
          </w:p>
        </w:tc>
      </w:tr>
      <w:tr w:rsidR="006E5EAF" w:rsidRPr="009F2A3E" w14:paraId="680A4696" w14:textId="77777777">
        <w:tc>
          <w:tcPr>
            <w:tcW w:w="4680" w:type="dxa"/>
          </w:tcPr>
          <w:p w14:paraId="037681E5" w14:textId="77777777" w:rsidR="006E5EAF" w:rsidRDefault="00000000">
            <w:r>
              <w:t>Empfehlung</w:t>
            </w:r>
          </w:p>
        </w:tc>
        <w:tc>
          <w:tcPr>
            <w:tcW w:w="4680" w:type="dxa"/>
          </w:tcPr>
          <w:p w14:paraId="7461D3E1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Einheitliche CTA-Systematik und wiederkehrende Shop-Shortcuts auf allen Kernseiten.</w:t>
            </w:r>
          </w:p>
        </w:tc>
      </w:tr>
    </w:tbl>
    <w:p w14:paraId="6D42DF67" w14:textId="77777777" w:rsidR="006E5EAF" w:rsidRPr="009F2A3E" w:rsidRDefault="006E5EAF">
      <w:pPr>
        <w:rPr>
          <w:lang w:val="de-DE"/>
        </w:rPr>
      </w:pPr>
    </w:p>
    <w:p w14:paraId="3981565F" w14:textId="77777777" w:rsidR="006E5EAF" w:rsidRDefault="00000000">
      <w:pPr>
        <w:pStyle w:val="Heading1"/>
      </w:pPr>
      <w:r>
        <w:rPr>
          <w:rFonts w:ascii="Arial" w:hAnsi="Arial"/>
        </w:rPr>
        <w:t>6. Priorisierte Empfehlungen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1818"/>
        <w:gridCol w:w="1868"/>
        <w:gridCol w:w="1722"/>
        <w:gridCol w:w="1727"/>
      </w:tblGrid>
      <w:tr w:rsidR="006E5EAF" w14:paraId="0670F56F" w14:textId="77777777">
        <w:tc>
          <w:tcPr>
            <w:tcW w:w="1728" w:type="dxa"/>
          </w:tcPr>
          <w:p w14:paraId="31DB6057" w14:textId="77777777" w:rsidR="006E5EAF" w:rsidRDefault="00000000">
            <w:r>
              <w:t>Priorität</w:t>
            </w:r>
          </w:p>
        </w:tc>
        <w:tc>
          <w:tcPr>
            <w:tcW w:w="1728" w:type="dxa"/>
          </w:tcPr>
          <w:p w14:paraId="480BBDAD" w14:textId="77777777" w:rsidR="006E5EAF" w:rsidRDefault="00000000">
            <w:r>
              <w:t>Maßnahme</w:t>
            </w:r>
          </w:p>
        </w:tc>
        <w:tc>
          <w:tcPr>
            <w:tcW w:w="1728" w:type="dxa"/>
          </w:tcPr>
          <w:p w14:paraId="0578680C" w14:textId="77777777" w:rsidR="006E5EAF" w:rsidRDefault="00000000">
            <w:r>
              <w:t>Nutzen</w:t>
            </w:r>
          </w:p>
        </w:tc>
        <w:tc>
          <w:tcPr>
            <w:tcW w:w="1728" w:type="dxa"/>
          </w:tcPr>
          <w:p w14:paraId="773C51CC" w14:textId="77777777" w:rsidR="006E5EAF" w:rsidRDefault="00000000">
            <w:r>
              <w:t>Aufwand</w:t>
            </w:r>
          </w:p>
        </w:tc>
        <w:tc>
          <w:tcPr>
            <w:tcW w:w="1728" w:type="dxa"/>
          </w:tcPr>
          <w:p w14:paraId="601AFD36" w14:textId="77777777" w:rsidR="006E5EAF" w:rsidRDefault="00000000">
            <w:r>
              <w:t>Verantwortlich</w:t>
            </w:r>
          </w:p>
        </w:tc>
      </w:tr>
      <w:tr w:rsidR="006E5EAF" w14:paraId="4E4EA546" w14:textId="77777777">
        <w:tc>
          <w:tcPr>
            <w:tcW w:w="1728" w:type="dxa"/>
          </w:tcPr>
          <w:p w14:paraId="36845D9F" w14:textId="77777777" w:rsidR="006E5EAF" w:rsidRDefault="00000000">
            <w:r>
              <w:t>Hoch</w:t>
            </w:r>
          </w:p>
        </w:tc>
        <w:tc>
          <w:tcPr>
            <w:tcW w:w="1728" w:type="dxa"/>
          </w:tcPr>
          <w:p w14:paraId="0F085C61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Login, Warenkorb und Checkout produktiv funktionsfähig machen</w:t>
            </w:r>
          </w:p>
        </w:tc>
        <w:tc>
          <w:tcPr>
            <w:tcW w:w="1728" w:type="dxa"/>
          </w:tcPr>
          <w:p w14:paraId="4ECCB0E1" w14:textId="77777777" w:rsidR="006E5EAF" w:rsidRDefault="00000000">
            <w:r>
              <w:t>Bestellungen möglich, Vertrauen steigt</w:t>
            </w:r>
          </w:p>
        </w:tc>
        <w:tc>
          <w:tcPr>
            <w:tcW w:w="1728" w:type="dxa"/>
          </w:tcPr>
          <w:p w14:paraId="1DAA980F" w14:textId="77777777" w:rsidR="006E5EAF" w:rsidRDefault="00000000">
            <w:r>
              <w:t>Hoch</w:t>
            </w:r>
          </w:p>
        </w:tc>
        <w:tc>
          <w:tcPr>
            <w:tcW w:w="1728" w:type="dxa"/>
          </w:tcPr>
          <w:p w14:paraId="349835A4" w14:textId="77777777" w:rsidR="006E5EAF" w:rsidRDefault="00000000">
            <w:r>
              <w:t>Tech + Product</w:t>
            </w:r>
          </w:p>
        </w:tc>
      </w:tr>
      <w:tr w:rsidR="006E5EAF" w14:paraId="78EC6DD9" w14:textId="77777777">
        <w:tc>
          <w:tcPr>
            <w:tcW w:w="1728" w:type="dxa"/>
          </w:tcPr>
          <w:p w14:paraId="3A276052" w14:textId="77777777" w:rsidR="006E5EAF" w:rsidRDefault="00000000">
            <w:r>
              <w:t>Hoch</w:t>
            </w:r>
          </w:p>
        </w:tc>
        <w:tc>
          <w:tcPr>
            <w:tcW w:w="1728" w:type="dxa"/>
          </w:tcPr>
          <w:p w14:paraId="13A7073A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CTA-Labels nach Intent schärfen</w:t>
            </w:r>
          </w:p>
        </w:tc>
        <w:tc>
          <w:tcPr>
            <w:tcW w:w="1728" w:type="dxa"/>
          </w:tcPr>
          <w:p w14:paraId="09CD02F5" w14:textId="77777777" w:rsidR="006E5EAF" w:rsidRDefault="00000000">
            <w:r>
              <w:t>Höhere Aufgabenklarheit</w:t>
            </w:r>
          </w:p>
        </w:tc>
        <w:tc>
          <w:tcPr>
            <w:tcW w:w="1728" w:type="dxa"/>
          </w:tcPr>
          <w:p w14:paraId="18F71E0A" w14:textId="77777777" w:rsidR="006E5EAF" w:rsidRDefault="00000000">
            <w:r>
              <w:t>Mittel</w:t>
            </w:r>
          </w:p>
        </w:tc>
        <w:tc>
          <w:tcPr>
            <w:tcW w:w="1728" w:type="dxa"/>
          </w:tcPr>
          <w:p w14:paraId="5B481F7A" w14:textId="77777777" w:rsidR="006E5EAF" w:rsidRDefault="00000000">
            <w:r>
              <w:t>UX Writing + Marketing</w:t>
            </w:r>
          </w:p>
        </w:tc>
      </w:tr>
      <w:tr w:rsidR="006E5EAF" w14:paraId="1A0FF9E8" w14:textId="77777777">
        <w:tc>
          <w:tcPr>
            <w:tcW w:w="1728" w:type="dxa"/>
          </w:tcPr>
          <w:p w14:paraId="213F1891" w14:textId="77777777" w:rsidR="006E5EAF" w:rsidRDefault="00000000">
            <w:r>
              <w:t>Mittel</w:t>
            </w:r>
          </w:p>
        </w:tc>
        <w:tc>
          <w:tcPr>
            <w:tcW w:w="1728" w:type="dxa"/>
          </w:tcPr>
          <w:p w14:paraId="0C9E3A89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Shop-Shortcut auf Content-Seiten ergänzen</w:t>
            </w:r>
          </w:p>
        </w:tc>
        <w:tc>
          <w:tcPr>
            <w:tcW w:w="1728" w:type="dxa"/>
          </w:tcPr>
          <w:p w14:paraId="2D3854AA" w14:textId="77777777" w:rsidR="006E5EAF" w:rsidRDefault="00000000">
            <w:r>
              <w:t>Weniger Kontextwechsel</w:t>
            </w:r>
          </w:p>
        </w:tc>
        <w:tc>
          <w:tcPr>
            <w:tcW w:w="1728" w:type="dxa"/>
          </w:tcPr>
          <w:p w14:paraId="6514CEC1" w14:textId="77777777" w:rsidR="006E5EAF" w:rsidRDefault="00000000">
            <w:r>
              <w:t>Mittel</w:t>
            </w:r>
          </w:p>
        </w:tc>
        <w:tc>
          <w:tcPr>
            <w:tcW w:w="1728" w:type="dxa"/>
          </w:tcPr>
          <w:p w14:paraId="6A4CA983" w14:textId="77777777" w:rsidR="006E5EAF" w:rsidRDefault="00000000">
            <w:r>
              <w:t>Web-Team</w:t>
            </w:r>
          </w:p>
        </w:tc>
      </w:tr>
      <w:tr w:rsidR="006E5EAF" w14:paraId="59BAD7B4" w14:textId="77777777">
        <w:tc>
          <w:tcPr>
            <w:tcW w:w="1728" w:type="dxa"/>
          </w:tcPr>
          <w:p w14:paraId="71F301A9" w14:textId="77777777" w:rsidR="006E5EAF" w:rsidRDefault="00000000">
            <w:r>
              <w:t>Mittel</w:t>
            </w:r>
          </w:p>
        </w:tc>
        <w:tc>
          <w:tcPr>
            <w:tcW w:w="1728" w:type="dxa"/>
          </w:tcPr>
          <w:p w14:paraId="12939C12" w14:textId="77777777" w:rsidR="006E5EAF" w:rsidRDefault="00000000">
            <w:r>
              <w:t>Kontaktbereich visuell priorisieren</w:t>
            </w:r>
          </w:p>
        </w:tc>
        <w:tc>
          <w:tcPr>
            <w:tcW w:w="1728" w:type="dxa"/>
          </w:tcPr>
          <w:p w14:paraId="43D712C4" w14:textId="77777777" w:rsidR="006E5EAF" w:rsidRDefault="00000000">
            <w:r>
              <w:t>Schnellere Support-Kontakte</w:t>
            </w:r>
          </w:p>
        </w:tc>
        <w:tc>
          <w:tcPr>
            <w:tcW w:w="1728" w:type="dxa"/>
          </w:tcPr>
          <w:p w14:paraId="2CF7B3D5" w14:textId="77777777" w:rsidR="006E5EAF" w:rsidRDefault="00000000">
            <w:r>
              <w:t>Niedrig</w:t>
            </w:r>
          </w:p>
        </w:tc>
        <w:tc>
          <w:tcPr>
            <w:tcW w:w="1728" w:type="dxa"/>
          </w:tcPr>
          <w:p w14:paraId="35BAC8EC" w14:textId="77777777" w:rsidR="006E5EAF" w:rsidRDefault="00000000">
            <w:r>
              <w:t>UI-Design</w:t>
            </w:r>
          </w:p>
        </w:tc>
      </w:tr>
      <w:tr w:rsidR="006E5EAF" w14:paraId="14967D63" w14:textId="77777777">
        <w:tc>
          <w:tcPr>
            <w:tcW w:w="1728" w:type="dxa"/>
          </w:tcPr>
          <w:p w14:paraId="6FF209A7" w14:textId="77777777" w:rsidR="006E5EAF" w:rsidRDefault="00000000">
            <w:r>
              <w:t>Niedrig</w:t>
            </w:r>
          </w:p>
        </w:tc>
        <w:tc>
          <w:tcPr>
            <w:tcW w:w="1728" w:type="dxa"/>
          </w:tcPr>
          <w:p w14:paraId="33692FC6" w14:textId="77777777" w:rsidR="006E5EAF" w:rsidRPr="009F2A3E" w:rsidRDefault="00000000">
            <w:pPr>
              <w:rPr>
                <w:lang w:val="de-DE"/>
              </w:rPr>
            </w:pPr>
            <w:r w:rsidRPr="009F2A3E">
              <w:rPr>
                <w:lang w:val="de-DE"/>
              </w:rPr>
              <w:t>Mini-Hinweise zu Navigationslogik testen</w:t>
            </w:r>
          </w:p>
        </w:tc>
        <w:tc>
          <w:tcPr>
            <w:tcW w:w="1728" w:type="dxa"/>
          </w:tcPr>
          <w:p w14:paraId="655A8C2E" w14:textId="77777777" w:rsidR="006E5EAF" w:rsidRDefault="00000000">
            <w:r>
              <w:t>Bessere Orientierung bei Erstnutzung</w:t>
            </w:r>
          </w:p>
        </w:tc>
        <w:tc>
          <w:tcPr>
            <w:tcW w:w="1728" w:type="dxa"/>
          </w:tcPr>
          <w:p w14:paraId="5DC0A4F7" w14:textId="77777777" w:rsidR="006E5EAF" w:rsidRDefault="00000000">
            <w:r>
              <w:t>Mittel</w:t>
            </w:r>
          </w:p>
        </w:tc>
        <w:tc>
          <w:tcPr>
            <w:tcW w:w="1728" w:type="dxa"/>
          </w:tcPr>
          <w:p w14:paraId="428572EB" w14:textId="77777777" w:rsidR="006E5EAF" w:rsidRDefault="00000000">
            <w:r>
              <w:t>UX Research</w:t>
            </w:r>
          </w:p>
        </w:tc>
      </w:tr>
    </w:tbl>
    <w:p w14:paraId="6C54F489" w14:textId="77777777" w:rsidR="006E5EAF" w:rsidRDefault="00000000">
      <w:pPr>
        <w:pStyle w:val="Heading1"/>
      </w:pPr>
      <w:r>
        <w:rPr>
          <w:rFonts w:ascii="Arial" w:hAnsi="Arial"/>
        </w:rPr>
        <w:lastRenderedPageBreak/>
        <w:t>7. Fazit</w:t>
      </w:r>
    </w:p>
    <w:p w14:paraId="1236271B" w14:textId="77777777" w:rsidR="006E5EAF" w:rsidRDefault="00000000">
      <w:pPr>
        <w:pStyle w:val="Heading2"/>
      </w:pPr>
      <w:r>
        <w:rPr>
          <w:rFonts w:ascii="Arial" w:hAnsi="Arial"/>
        </w:rPr>
        <w:t>7.1 Kurzbewertung</w:t>
      </w:r>
    </w:p>
    <w:p w14:paraId="4286E9AF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Die Anwendung ist in Bezug auf die getesteten Aufgaben insgesamt teilweise gut nutzbar.</w:t>
      </w:r>
    </w:p>
    <w:p w14:paraId="4CBFC53A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Besonders problematisch waren Navigation zum Store Finder, CTA-Eindeutigkeit und der Wechsel zwischen Content- und Shop-Kontext.</w:t>
      </w:r>
    </w:p>
    <w:p w14:paraId="73FE1610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Positiv fiel auf, dass Marke, Produktversprechen und visuelle Qualität sehr gut verstanden wurden.</w:t>
      </w:r>
    </w:p>
    <w:p w14:paraId="75A15567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7.2 Wichtigste Schlussfolgerung</w:t>
      </w:r>
    </w:p>
    <w:p w14:paraId="4956385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Penny Juice überzeugt in Markenwirkung und grundlegender Informationsbereitstellung, verliert aber Effizienz bei zielgerichteten Handlungsaufgaben. Für conversion-nahe Journeys fehlen klar priorisierte Wege und eindeutig benannte Einstiege. Bereits kleine Anpassungen an Navigation und CTA-Wording dürften den Task-Erfolg deutlich steigern.</w:t>
      </w:r>
    </w:p>
    <w:p w14:paraId="0BBC5F6A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7.3 Empfohlener nächster Schritt</w:t>
      </w:r>
    </w:p>
    <w:p w14:paraId="54A51802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Überarbeitung der Hauptnavigation mit direktem Store-Finder-Einstieg.</w:t>
      </w:r>
    </w:p>
    <w:p w14:paraId="5C96EEE6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A/B-Test für CTA-Wording auf der Startseite.</w:t>
      </w:r>
    </w:p>
    <w:p w14:paraId="2557D62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Rundentest (Retest) mit 5 weiteren Testpersonen nach Umsetzung der High-Priority-Maßnahmen.</w:t>
      </w:r>
    </w:p>
    <w:p w14:paraId="35BF85E3" w14:textId="77777777" w:rsidR="006E5EAF" w:rsidRPr="009F2A3E" w:rsidRDefault="00000000">
      <w:pPr>
        <w:pStyle w:val="Heading1"/>
        <w:rPr>
          <w:lang w:val="de-DE"/>
        </w:rPr>
      </w:pPr>
      <w:r w:rsidRPr="009F2A3E">
        <w:rPr>
          <w:rFonts w:ascii="Arial" w:hAnsi="Arial"/>
          <w:lang w:val="de-DE"/>
        </w:rPr>
        <w:t>8. Best-Practice-Check</w:t>
      </w:r>
    </w:p>
    <w:p w14:paraId="0F8028A3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8.1 Orientierung</w:t>
      </w:r>
    </w:p>
    <w:p w14:paraId="42A3C085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Ist klar, wo sich Nutzende befinden?</w:t>
      </w:r>
    </w:p>
    <w:p w14:paraId="1F1D76D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Ist klar, was die Seite / der Screen anbietet?</w:t>
      </w:r>
    </w:p>
    <w:p w14:paraId="48653614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Ist klar, wie man den nächsten Schritt ausführt?</w:t>
      </w:r>
    </w:p>
    <w:p w14:paraId="6DD86F8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Bewertung:</w:t>
      </w:r>
    </w:p>
    <w:p w14:paraId="233BC58B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teilweise erfüllt</w:t>
      </w:r>
    </w:p>
    <w:p w14:paraId="47163931" w14:textId="77777777" w:rsidR="006E5EAF" w:rsidRPr="009F2A3E" w:rsidRDefault="006E5EAF">
      <w:pPr>
        <w:rPr>
          <w:lang w:val="de-DE"/>
        </w:rPr>
      </w:pPr>
    </w:p>
    <w:p w14:paraId="3A9CE285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8.2 Verständlichkeit</w:t>
      </w:r>
    </w:p>
    <w:p w14:paraId="2FAADA5D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Sind Begriffe eindeutig und verständlich?</w:t>
      </w:r>
    </w:p>
    <w:p w14:paraId="4887F7A7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Sind Labels, Buttons und Navigation klar formuliert?</w:t>
      </w:r>
    </w:p>
    <w:p w14:paraId="2334A1A7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lastRenderedPageBreak/>
        <w:t>Werden Fachbegriffe vermieden oder erklärt?</w:t>
      </w:r>
    </w:p>
    <w:p w14:paraId="352A514B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Bewertung:</w:t>
      </w:r>
    </w:p>
    <w:p w14:paraId="337D8AFB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überwiegend erfüllt</w:t>
      </w:r>
    </w:p>
    <w:p w14:paraId="724985C3" w14:textId="77777777" w:rsidR="006E5EAF" w:rsidRPr="009F2A3E" w:rsidRDefault="006E5EAF">
      <w:pPr>
        <w:rPr>
          <w:lang w:val="de-DE"/>
        </w:rPr>
      </w:pPr>
    </w:p>
    <w:p w14:paraId="099D8E18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8.3 Sichtbarkeit und Hierarchie</w:t>
      </w:r>
    </w:p>
    <w:p w14:paraId="7C60D2C2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Sind wichtige Inhalte und Handlungen sofort sichtbar?</w:t>
      </w:r>
    </w:p>
    <w:p w14:paraId="2982447B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Gibt es eine klare visuelle Priorisierung?</w:t>
      </w:r>
    </w:p>
    <w:p w14:paraId="0589DAA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Werden zentrale Aktionen ausreichend hervorgehoben?</w:t>
      </w:r>
    </w:p>
    <w:p w14:paraId="14962CCF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Bewertung:</w:t>
      </w:r>
    </w:p>
    <w:p w14:paraId="6041C981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teilweise erfüllt</w:t>
      </w:r>
    </w:p>
    <w:p w14:paraId="56DC3E91" w14:textId="77777777" w:rsidR="006E5EAF" w:rsidRPr="009F2A3E" w:rsidRDefault="006E5EAF">
      <w:pPr>
        <w:rPr>
          <w:lang w:val="de-DE"/>
        </w:rPr>
      </w:pPr>
    </w:p>
    <w:p w14:paraId="5A591F4F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8.4 Konsistenz</w:t>
      </w:r>
    </w:p>
    <w:p w14:paraId="2813035A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Verhalten sich ähnliche Elemente gleich?</w:t>
      </w:r>
    </w:p>
    <w:p w14:paraId="7C744B83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Sind Design, Begriffe und Interaktionsmuster konsistent?</w:t>
      </w:r>
    </w:p>
    <w:p w14:paraId="1481ED2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Entspricht die Anwendung gängigen Erwartungen?</w:t>
      </w:r>
    </w:p>
    <w:p w14:paraId="5773E814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Bewertung:</w:t>
      </w:r>
    </w:p>
    <w:p w14:paraId="149B2B3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teilweise erfüllt</w:t>
      </w:r>
    </w:p>
    <w:p w14:paraId="1FD5E906" w14:textId="77777777" w:rsidR="006E5EAF" w:rsidRPr="009F2A3E" w:rsidRDefault="006E5EAF">
      <w:pPr>
        <w:rPr>
          <w:lang w:val="de-DE"/>
        </w:rPr>
      </w:pPr>
    </w:p>
    <w:p w14:paraId="6C59514F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8.5 Fehlertoleranz</w:t>
      </w:r>
    </w:p>
    <w:p w14:paraId="39914480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Werden Fehler klar kommuniziert?</w:t>
      </w:r>
    </w:p>
    <w:p w14:paraId="14FDC5A2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Können Eingaben leicht korrigiert werden?</w:t>
      </w:r>
    </w:p>
    <w:p w14:paraId="6693973D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Gibt es unnötige Sackgassen oder Abbrüche?</w:t>
      </w:r>
    </w:p>
    <w:p w14:paraId="471DF2A0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Bewertung:</w:t>
      </w:r>
    </w:p>
    <w:p w14:paraId="62F1BA71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überwiegend erfüllt</w:t>
      </w:r>
    </w:p>
    <w:p w14:paraId="6E8A647A" w14:textId="77777777" w:rsidR="006E5EAF" w:rsidRPr="009F2A3E" w:rsidRDefault="006E5EAF">
      <w:pPr>
        <w:rPr>
          <w:lang w:val="de-DE"/>
        </w:rPr>
      </w:pPr>
    </w:p>
    <w:p w14:paraId="4E3D9DF2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8.6 Effizienz</w:t>
      </w:r>
    </w:p>
    <w:p w14:paraId="2CE1300C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Können Aufgaben direkt und ohne Umwege erledigt werden?</w:t>
      </w:r>
    </w:p>
    <w:p w14:paraId="55FCFBBF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Gibt es unnötige Schritte?</w:t>
      </w:r>
    </w:p>
    <w:p w14:paraId="6552C1D9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lastRenderedPageBreak/>
        <w:t>Ist der Prozess angemessen kurz?</w:t>
      </w:r>
    </w:p>
    <w:p w14:paraId="32E39E84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Bewertung:</w:t>
      </w:r>
    </w:p>
    <w:p w14:paraId="6144EB05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teilweise erfüllt</w:t>
      </w:r>
    </w:p>
    <w:p w14:paraId="2BF8FA15" w14:textId="77777777" w:rsidR="006E5EAF" w:rsidRPr="009F2A3E" w:rsidRDefault="006E5EAF">
      <w:pPr>
        <w:rPr>
          <w:lang w:val="de-DE"/>
        </w:rPr>
      </w:pPr>
    </w:p>
    <w:p w14:paraId="099EB440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8.7 Vertrauen und Transparenz</w:t>
      </w:r>
    </w:p>
    <w:p w14:paraId="2875ACB4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Sind Preis, Verfügbarkeit, Status und Konsequenzen klar?</w:t>
      </w:r>
    </w:p>
    <w:p w14:paraId="456F4ABC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Wirkt die Anwendung glaubwürdig und verlässlich?</w:t>
      </w:r>
    </w:p>
    <w:p w14:paraId="5992E3DD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Sind wichtige Informationen rechtzeitig sichtbar?</w:t>
      </w:r>
    </w:p>
    <w:p w14:paraId="733C7FC1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Bewertung:</w:t>
      </w:r>
    </w:p>
    <w:p w14:paraId="72FE1395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gut erfüllt</w:t>
      </w:r>
    </w:p>
    <w:p w14:paraId="184240BB" w14:textId="77777777" w:rsidR="006E5EAF" w:rsidRPr="009F2A3E" w:rsidRDefault="006E5EAF">
      <w:pPr>
        <w:rPr>
          <w:lang w:val="de-DE"/>
        </w:rPr>
      </w:pPr>
    </w:p>
    <w:p w14:paraId="40B9F451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8.8 Gesamteinschätzung Best Practice</w:t>
      </w:r>
    </w:p>
    <w:p w14:paraId="38DE8B9C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Was funktioniert gut? Markenauftritt, visuelle Qualität und gesundheitsbezogene Positionierung.</w:t>
      </w:r>
    </w:p>
    <w:p w14:paraId="4C9EC4C0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Wo weicht die Anwendung von UX-Best-Practice ab? Bei direkter Handlungsführung für Store Finder und klaren Conversion-Einstiegen.</w:t>
      </w:r>
    </w:p>
    <w:p w14:paraId="01EED4DE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Was sollte zuerst verbessert werden? Hauptnavigation und CTA-Klarheit auf der Startseite.</w:t>
      </w:r>
    </w:p>
    <w:p w14:paraId="4268F754" w14:textId="77777777" w:rsidR="006E5EAF" w:rsidRPr="009F2A3E" w:rsidRDefault="00000000">
      <w:pPr>
        <w:pStyle w:val="Heading1"/>
        <w:rPr>
          <w:lang w:val="de-DE"/>
        </w:rPr>
      </w:pPr>
      <w:r w:rsidRPr="009F2A3E">
        <w:rPr>
          <w:rFonts w:ascii="Arial" w:hAnsi="Arial"/>
          <w:lang w:val="de-DE"/>
        </w:rPr>
        <w:t>9. Anhang</w:t>
      </w:r>
    </w:p>
    <w:p w14:paraId="4FE53193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9.1 Testleitfaden</w:t>
      </w:r>
    </w:p>
    <w:p w14:paraId="26ABC000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Begrüßung, Kontext, drei Aufgaben, Thinking Aloud, Abschlussfragen.</w:t>
      </w:r>
    </w:p>
    <w:p w14:paraId="25F1938C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9.2 Aufgabenliste</w:t>
      </w:r>
    </w:p>
    <w:p w14:paraId="3FB629A4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Aufgabe 1: Sorte finden; Aufgabe 2: Store Finder; Aufgabe 3: Kontaktoption.</w:t>
      </w:r>
    </w:p>
    <w:p w14:paraId="4A6852DE" w14:textId="77777777" w:rsidR="006E5EAF" w:rsidRPr="009F2A3E" w:rsidRDefault="00000000">
      <w:pPr>
        <w:pStyle w:val="Heading2"/>
        <w:rPr>
          <w:lang w:val="de-DE"/>
        </w:rPr>
      </w:pPr>
      <w:r w:rsidRPr="009F2A3E">
        <w:rPr>
          <w:rFonts w:ascii="Arial" w:hAnsi="Arial"/>
          <w:lang w:val="de-DE"/>
        </w:rPr>
        <w:t>9.3 Rohnotizen / Beobachtungsprotokoll</w:t>
      </w:r>
    </w:p>
    <w:p w14:paraId="1F3FE3C5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Zeit je Aufgabe, Fehlklicks, verbale Kommentare, Unterstützungsgrad, Ergebnisstatus.</w:t>
      </w:r>
    </w:p>
    <w:p w14:paraId="7111BD3A" w14:textId="77777777" w:rsidR="006E5EAF" w:rsidRPr="009F2A3E" w:rsidRDefault="006E5EAF">
      <w:pPr>
        <w:rPr>
          <w:lang w:val="de-DE"/>
        </w:rPr>
      </w:pPr>
    </w:p>
    <w:p w14:paraId="509550E8" w14:textId="77777777" w:rsidR="006E5EAF" w:rsidRPr="009F2A3E" w:rsidRDefault="00000000">
      <w:pPr>
        <w:rPr>
          <w:lang w:val="de-DE"/>
        </w:rPr>
      </w:pPr>
      <w:r w:rsidRPr="009F2A3E">
        <w:rPr>
          <w:lang w:val="de-DE"/>
        </w:rPr>
        <w:t>Screenshot mit Markierungen (Penny Juice): Problemstellen aus Findings visuell hervorgehoben.</w:t>
      </w:r>
    </w:p>
    <w:p w14:paraId="0B4DB16C" w14:textId="77777777" w:rsidR="006E5EAF" w:rsidRDefault="00000000">
      <w:r>
        <w:rPr>
          <w:noProof/>
        </w:rPr>
        <w:lastRenderedPageBreak/>
        <w:drawing>
          <wp:inline distT="0" distB="0" distL="0" distR="0" wp14:anchorId="7E1630D8" wp14:editId="345CB7E5">
            <wp:extent cx="5669280" cy="4349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ny-mark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273E" w14:textId="77777777" w:rsidR="006E5EAF" w:rsidRDefault="00000000">
      <w:pPr>
        <w:pStyle w:val="Heading2"/>
      </w:pPr>
      <w:r>
        <w:rPr>
          <w:rFonts w:ascii="Arial" w:hAnsi="Arial"/>
        </w:rPr>
        <w:t>9.4 Screenshots / Markierungen</w:t>
      </w:r>
    </w:p>
    <w:p w14:paraId="079A5968" w14:textId="77777777" w:rsidR="006E5EAF" w:rsidRDefault="00000000">
      <w:r>
        <w:t>Startseite Hero, Shop-Menü, Contact/Store Finder (im realen Projekt ergänzen).</w:t>
      </w:r>
    </w:p>
    <w:p w14:paraId="4764A321" w14:textId="77777777" w:rsidR="006E5EAF" w:rsidRDefault="00000000">
      <w:pPr>
        <w:pStyle w:val="Heading2"/>
      </w:pPr>
      <w:r>
        <w:rPr>
          <w:rFonts w:ascii="Arial" w:hAnsi="Arial"/>
        </w:rPr>
        <w:t>9.5 Fragebogen / Nachbefragung</w:t>
      </w:r>
    </w:p>
    <w:p w14:paraId="2DDC78E2" w14:textId="5EAF08B5" w:rsidR="006E5EAF" w:rsidRDefault="00000000" w:rsidP="009F2A3E">
      <w:r>
        <w:t>Subjektive Leichtigkeit (1-5), Klarheit der Navigation, Vertrauen in Produkt und Kaufabsicht.</w:t>
      </w:r>
      <w:r w:rsidR="009F2A3E">
        <w:t xml:space="preserve"> </w:t>
      </w:r>
    </w:p>
    <w:sectPr w:rsidR="006E5E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722536">
    <w:abstractNumId w:val="8"/>
  </w:num>
  <w:num w:numId="2" w16cid:durableId="1258750891">
    <w:abstractNumId w:val="6"/>
  </w:num>
  <w:num w:numId="3" w16cid:durableId="1961253401">
    <w:abstractNumId w:val="5"/>
  </w:num>
  <w:num w:numId="4" w16cid:durableId="1361315516">
    <w:abstractNumId w:val="4"/>
  </w:num>
  <w:num w:numId="5" w16cid:durableId="887182953">
    <w:abstractNumId w:val="7"/>
  </w:num>
  <w:num w:numId="6" w16cid:durableId="449277058">
    <w:abstractNumId w:val="3"/>
  </w:num>
  <w:num w:numId="7" w16cid:durableId="956913491">
    <w:abstractNumId w:val="2"/>
  </w:num>
  <w:num w:numId="8" w16cid:durableId="1474909249">
    <w:abstractNumId w:val="1"/>
  </w:num>
  <w:num w:numId="9" w16cid:durableId="21339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92C"/>
    <w:rsid w:val="0029639D"/>
    <w:rsid w:val="00326F90"/>
    <w:rsid w:val="006E5EAF"/>
    <w:rsid w:val="009F2A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0CCD26"/>
  <w14:defaultImageDpi w14:val="300"/>
  <w15:docId w15:val="{2B57011E-634C-4DDC-808C-CE55FAC1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1656</Words>
  <Characters>11846</Characters>
  <Application>Microsoft Office Word</Application>
  <DocSecurity>0</DocSecurity>
  <Lines>592</Lines>
  <Paragraphs>435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Camenzind</cp:lastModifiedBy>
  <cp:revision>2</cp:revision>
  <dcterms:created xsi:type="dcterms:W3CDTF">2013-12-23T23:15:00Z</dcterms:created>
  <dcterms:modified xsi:type="dcterms:W3CDTF">2026-04-14T14:10:00Z</dcterms:modified>
  <cp:category/>
</cp:coreProperties>
</file>