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B6CB" w14:textId="77777777" w:rsidR="00BA3575" w:rsidRDefault="00BA3575"/>
    <w:p w14:paraId="61F3A246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14ADDA4B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“</w:t>
      </w:r>
      <w:r w:rsidR="00666BC1">
        <w:rPr>
          <w:b/>
          <w:bCs w:val="0"/>
        </w:rPr>
        <w:t>Colecciones y excepciones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06EB3D9D" w14:textId="0051D4C6" w:rsidR="00BA3575" w:rsidRPr="00764381" w:rsidRDefault="00666BC1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7</w:t>
      </w:r>
      <w:r w:rsidR="00BA3575">
        <w:rPr>
          <w:b/>
          <w:bCs w:val="0"/>
        </w:rPr>
        <w:t xml:space="preserve"> de </w:t>
      </w:r>
      <w:r>
        <w:rPr>
          <w:b/>
          <w:bCs w:val="0"/>
        </w:rPr>
        <w:t>septiembre</w:t>
      </w:r>
      <w:r w:rsidR="00BA3575">
        <w:rPr>
          <w:b/>
          <w:bCs w:val="0"/>
        </w:rPr>
        <w:t xml:space="preserve"> 2026</w:t>
      </w:r>
    </w:p>
    <w:p w14:paraId="678EC3D9" w14:textId="7014D076" w:rsidR="00A92BC5" w:rsidRPr="00D155ED" w:rsidRDefault="00D155ED" w:rsidP="004D22DC">
      <w:pPr>
        <w:tabs>
          <w:tab w:val="num" w:pos="720"/>
        </w:tabs>
        <w:rPr>
          <w:b/>
          <w:bCs/>
        </w:rPr>
      </w:pPr>
      <w:r w:rsidRPr="00D155ED">
        <w:rPr>
          <w:b/>
          <w:bCs/>
        </w:rPr>
        <w:lastRenderedPageBreak/>
        <w:t>Captura Productos ingresados</w:t>
      </w:r>
    </w:p>
    <w:p w14:paraId="20B48643" w14:textId="1C4D0308" w:rsidR="00D155ED" w:rsidRDefault="00D155ED" w:rsidP="004D22DC">
      <w:pPr>
        <w:tabs>
          <w:tab w:val="num" w:pos="720"/>
        </w:tabs>
        <w:rPr>
          <w:b/>
          <w:bCs/>
        </w:rPr>
      </w:pPr>
      <w:r w:rsidRPr="00D155ED">
        <w:drawing>
          <wp:inline distT="0" distB="0" distL="0" distR="0" wp14:anchorId="3EBD8851" wp14:editId="5E51E634">
            <wp:extent cx="5029200" cy="2229510"/>
            <wp:effectExtent l="0" t="0" r="0" b="0"/>
            <wp:docPr id="2084789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9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1541" cy="223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93D4" w14:textId="0D5FCA73" w:rsidR="00D155ED" w:rsidRPr="00D155ED" w:rsidRDefault="00D155ED" w:rsidP="004D22DC">
      <w:pPr>
        <w:tabs>
          <w:tab w:val="num" w:pos="720"/>
        </w:tabs>
        <w:rPr>
          <w:b/>
          <w:bCs/>
        </w:rPr>
      </w:pPr>
      <w:r>
        <w:rPr>
          <w:b/>
          <w:bCs/>
        </w:rPr>
        <w:t xml:space="preserve">Registro de los 5 productos </w:t>
      </w:r>
    </w:p>
    <w:p w14:paraId="48B723E0" w14:textId="4B8F2977" w:rsidR="006A7057" w:rsidRDefault="00D155ED" w:rsidP="006A7057">
      <w:r w:rsidRPr="00D155ED">
        <w:drawing>
          <wp:inline distT="0" distB="0" distL="0" distR="0" wp14:anchorId="4E36A155" wp14:editId="3A5B8139">
            <wp:extent cx="4865914" cy="4923173"/>
            <wp:effectExtent l="0" t="0" r="0" b="0"/>
            <wp:docPr id="1920602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023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8764" cy="492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89EA" w14:textId="77777777" w:rsidR="00D155ED" w:rsidRDefault="00D155ED" w:rsidP="006A7057"/>
    <w:p w14:paraId="22678E59" w14:textId="43543C1B" w:rsidR="00D155ED" w:rsidRDefault="00D155ED" w:rsidP="006A7057">
      <w:pPr>
        <w:rPr>
          <w:b/>
          <w:bCs/>
        </w:rPr>
      </w:pPr>
      <w:r>
        <w:rPr>
          <w:b/>
          <w:bCs/>
        </w:rPr>
        <w:lastRenderedPageBreak/>
        <w:t>Consulta por categoría</w:t>
      </w:r>
    </w:p>
    <w:p w14:paraId="42FB2762" w14:textId="00F5209A" w:rsidR="00D155ED" w:rsidRDefault="00D155ED" w:rsidP="006A7057">
      <w:pPr>
        <w:rPr>
          <w:b/>
          <w:bCs/>
        </w:rPr>
      </w:pPr>
      <w:r w:rsidRPr="00D155ED">
        <w:rPr>
          <w:b/>
          <w:bCs/>
        </w:rPr>
        <w:drawing>
          <wp:inline distT="0" distB="0" distL="0" distR="0" wp14:anchorId="56F06C97" wp14:editId="1972FB8F">
            <wp:extent cx="5612130" cy="2072640"/>
            <wp:effectExtent l="0" t="0" r="7620" b="3810"/>
            <wp:docPr id="2146268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68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B1AA" w14:textId="6A5DD406" w:rsidR="00BA3575" w:rsidRDefault="00EF4489">
      <w:pPr>
        <w:rPr>
          <w:b/>
          <w:bCs/>
        </w:rPr>
      </w:pPr>
      <w:r>
        <w:rPr>
          <w:b/>
          <w:bCs/>
        </w:rPr>
        <w:t>Precio Invalido</w:t>
      </w:r>
    </w:p>
    <w:p w14:paraId="74814303" w14:textId="7253C0FD" w:rsidR="00EF4489" w:rsidRDefault="00EF4489">
      <w:r w:rsidRPr="00EF4489">
        <w:drawing>
          <wp:inline distT="0" distB="0" distL="0" distR="0" wp14:anchorId="121F9968" wp14:editId="513B75B7">
            <wp:extent cx="5612130" cy="3055620"/>
            <wp:effectExtent l="0" t="0" r="7620" b="0"/>
            <wp:docPr id="887409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092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D19D" w14:textId="77777777" w:rsidR="00EF4489" w:rsidRDefault="00EF4489">
      <w:pPr>
        <w:rPr>
          <w:b/>
          <w:bCs/>
        </w:rPr>
      </w:pPr>
    </w:p>
    <w:p w14:paraId="37D6327E" w14:textId="77777777" w:rsidR="00EF4489" w:rsidRDefault="00EF4489">
      <w:pPr>
        <w:rPr>
          <w:b/>
          <w:bCs/>
        </w:rPr>
      </w:pPr>
    </w:p>
    <w:p w14:paraId="74BDDB9C" w14:textId="77777777" w:rsidR="00EF4489" w:rsidRDefault="00EF4489">
      <w:pPr>
        <w:rPr>
          <w:b/>
          <w:bCs/>
        </w:rPr>
      </w:pPr>
    </w:p>
    <w:p w14:paraId="124085EC" w14:textId="77777777" w:rsidR="00EF4489" w:rsidRDefault="00EF4489">
      <w:pPr>
        <w:rPr>
          <w:b/>
          <w:bCs/>
        </w:rPr>
      </w:pPr>
    </w:p>
    <w:p w14:paraId="4FDC23EF" w14:textId="77777777" w:rsidR="00EF4489" w:rsidRDefault="00EF4489">
      <w:pPr>
        <w:rPr>
          <w:b/>
          <w:bCs/>
        </w:rPr>
      </w:pPr>
    </w:p>
    <w:p w14:paraId="0EC3C5A5" w14:textId="77777777" w:rsidR="00EF4489" w:rsidRDefault="00EF4489">
      <w:pPr>
        <w:rPr>
          <w:b/>
          <w:bCs/>
        </w:rPr>
      </w:pPr>
    </w:p>
    <w:p w14:paraId="21913A78" w14:textId="77777777" w:rsidR="00EF4489" w:rsidRDefault="00EF4489">
      <w:pPr>
        <w:rPr>
          <w:b/>
          <w:bCs/>
        </w:rPr>
      </w:pPr>
    </w:p>
    <w:p w14:paraId="5BAE8538" w14:textId="77777777" w:rsidR="00EF4489" w:rsidRDefault="00EF4489">
      <w:pPr>
        <w:rPr>
          <w:b/>
          <w:bCs/>
        </w:rPr>
      </w:pPr>
    </w:p>
    <w:p w14:paraId="6CE352CD" w14:textId="5B7CBEBF" w:rsidR="00EF4489" w:rsidRDefault="00EF4489">
      <w:pPr>
        <w:rPr>
          <w:b/>
          <w:bCs/>
        </w:rPr>
      </w:pPr>
      <w:r>
        <w:rPr>
          <w:b/>
          <w:bCs/>
        </w:rPr>
        <w:lastRenderedPageBreak/>
        <w:t xml:space="preserve">Cantidad invalida </w:t>
      </w:r>
    </w:p>
    <w:p w14:paraId="386305C5" w14:textId="7B677946" w:rsidR="00EF4489" w:rsidRDefault="00EF4489">
      <w:pPr>
        <w:rPr>
          <w:b/>
          <w:bCs/>
        </w:rPr>
      </w:pPr>
      <w:r w:rsidRPr="00EF4489">
        <w:rPr>
          <w:b/>
          <w:bCs/>
        </w:rPr>
        <w:drawing>
          <wp:inline distT="0" distB="0" distL="0" distR="0" wp14:anchorId="4BA45A81" wp14:editId="78E8C380">
            <wp:extent cx="4015693" cy="3628118"/>
            <wp:effectExtent l="0" t="0" r="4445" b="0"/>
            <wp:docPr id="1337422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227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2634" cy="363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B5AAB" w14:textId="4B267BC0" w:rsidR="00EF4489" w:rsidRDefault="00EF4489">
      <w:pPr>
        <w:rPr>
          <w:b/>
          <w:bCs/>
        </w:rPr>
      </w:pPr>
      <w:r>
        <w:rPr>
          <w:b/>
          <w:bCs/>
        </w:rPr>
        <w:t>Segunda prueba</w:t>
      </w:r>
    </w:p>
    <w:p w14:paraId="5751B7F9" w14:textId="258A3C6E" w:rsidR="00EF4489" w:rsidRDefault="00EF4489">
      <w:pPr>
        <w:rPr>
          <w:b/>
          <w:bCs/>
        </w:rPr>
      </w:pPr>
      <w:r w:rsidRPr="00EF4489">
        <w:rPr>
          <w:b/>
          <w:bCs/>
        </w:rPr>
        <w:drawing>
          <wp:inline distT="0" distB="0" distL="0" distR="0" wp14:anchorId="433D06AD" wp14:editId="6FF92E83">
            <wp:extent cx="3837214" cy="3521137"/>
            <wp:effectExtent l="0" t="0" r="0" b="3175"/>
            <wp:docPr id="893051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518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1609" cy="35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7B00F" w14:textId="77777777" w:rsidR="00EF4489" w:rsidRDefault="00EF4489">
      <w:pPr>
        <w:rPr>
          <w:b/>
          <w:bCs/>
        </w:rPr>
      </w:pPr>
    </w:p>
    <w:p w14:paraId="6159376A" w14:textId="0EA39CCD" w:rsidR="00EF4489" w:rsidRDefault="00EF4489">
      <w:pPr>
        <w:rPr>
          <w:b/>
          <w:bCs/>
        </w:rPr>
      </w:pPr>
      <w:r>
        <w:rPr>
          <w:b/>
          <w:bCs/>
        </w:rPr>
        <w:lastRenderedPageBreak/>
        <w:t xml:space="preserve">Categoría incorrecta </w:t>
      </w:r>
    </w:p>
    <w:p w14:paraId="17836213" w14:textId="0147BBD3" w:rsidR="00EF4489" w:rsidRDefault="00206F02">
      <w:pPr>
        <w:rPr>
          <w:b/>
          <w:bCs/>
        </w:rPr>
      </w:pPr>
      <w:r w:rsidRPr="00206F02">
        <w:rPr>
          <w:b/>
          <w:bCs/>
        </w:rPr>
        <w:drawing>
          <wp:inline distT="0" distB="0" distL="0" distR="0" wp14:anchorId="37FD3571" wp14:editId="56457352">
            <wp:extent cx="4729843" cy="2493898"/>
            <wp:effectExtent l="0" t="0" r="0" b="1905"/>
            <wp:docPr id="1456820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208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4132" cy="249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DC7C" w14:textId="1714ED1F" w:rsidR="00E831FF" w:rsidRDefault="00E831FF">
      <w:pPr>
        <w:rPr>
          <w:b/>
          <w:bCs/>
        </w:rPr>
      </w:pPr>
      <w:r>
        <w:rPr>
          <w:b/>
          <w:bCs/>
        </w:rPr>
        <w:t>Código</w:t>
      </w:r>
    </w:p>
    <w:p w14:paraId="6CA78665" w14:textId="34BD3379" w:rsidR="00E831FF" w:rsidRDefault="00E831FF">
      <w:pPr>
        <w:rPr>
          <w:b/>
          <w:bCs/>
        </w:rPr>
      </w:pPr>
      <w:r w:rsidRPr="00E831FF">
        <w:rPr>
          <w:b/>
          <w:bCs/>
        </w:rPr>
        <w:drawing>
          <wp:inline distT="0" distB="0" distL="0" distR="0" wp14:anchorId="596C82CB" wp14:editId="54E41F3D">
            <wp:extent cx="4480813" cy="4764223"/>
            <wp:effectExtent l="0" t="0" r="0" b="0"/>
            <wp:docPr id="176461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14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159" cy="476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5B03" w14:textId="77777777" w:rsidR="00E831FF" w:rsidRDefault="00E831FF">
      <w:pPr>
        <w:rPr>
          <w:b/>
          <w:bCs/>
        </w:rPr>
      </w:pPr>
    </w:p>
    <w:p w14:paraId="6DF51989" w14:textId="677B34F5" w:rsidR="00206F02" w:rsidRDefault="00206F02">
      <w:pPr>
        <w:rPr>
          <w:b/>
          <w:bCs/>
        </w:rPr>
      </w:pPr>
      <w:r>
        <w:rPr>
          <w:b/>
          <w:bCs/>
        </w:rPr>
        <w:lastRenderedPageBreak/>
        <w:t>Declaraciones.</w:t>
      </w:r>
      <w:r w:rsidRPr="00206F02">
        <w:rPr>
          <w:rFonts w:ascii="Consolas" w:hAnsi="Consolas" w:cs="Courier New"/>
          <w:color w:val="C71F23"/>
          <w:sz w:val="20"/>
          <w:szCs w:val="20"/>
          <w:bdr w:val="single" w:sz="6" w:space="0" w:color="E8EAEC" w:frame="1"/>
          <w:shd w:val="clear" w:color="auto" w:fill="F2F4F4"/>
        </w:rPr>
        <w:t xml:space="preserve"> </w:t>
      </w:r>
      <w:proofErr w:type="spellStart"/>
      <w:r w:rsidRPr="00206F02">
        <w:rPr>
          <w:color w:val="EE0000"/>
        </w:rPr>
        <w:t>ArrayList</w:t>
      </w:r>
      <w:proofErr w:type="spellEnd"/>
      <w:r w:rsidRPr="00206F02">
        <w:rPr>
          <w:color w:val="EE0000"/>
        </w:rPr>
        <w:t>, </w:t>
      </w:r>
      <w:proofErr w:type="spellStart"/>
      <w:r w:rsidRPr="00206F02">
        <w:rPr>
          <w:color w:val="EE0000"/>
        </w:rPr>
        <w:t>HashSet</w:t>
      </w:r>
      <w:proofErr w:type="spellEnd"/>
      <w:r w:rsidRPr="00206F02">
        <w:rPr>
          <w:color w:val="EE0000"/>
        </w:rPr>
        <w:t> y </w:t>
      </w:r>
      <w:proofErr w:type="spellStart"/>
      <w:r w:rsidRPr="00206F02">
        <w:rPr>
          <w:color w:val="EE0000"/>
        </w:rPr>
        <w:t>HashMap</w:t>
      </w:r>
      <w:proofErr w:type="spellEnd"/>
      <w:r w:rsidRPr="00206F02">
        <w:rPr>
          <w:color w:val="EE0000"/>
        </w:rPr>
        <w:t>.</w:t>
      </w:r>
    </w:p>
    <w:p w14:paraId="2E872985" w14:textId="260E7314" w:rsidR="00206F02" w:rsidRDefault="00206F02">
      <w:pPr>
        <w:rPr>
          <w:b/>
          <w:bCs/>
        </w:rPr>
      </w:pPr>
      <w:r w:rsidRPr="00206F02">
        <w:rPr>
          <w:b/>
          <w:bCs/>
        </w:rPr>
        <w:drawing>
          <wp:inline distT="0" distB="0" distL="0" distR="0" wp14:anchorId="13617B2B" wp14:editId="40BC2920">
            <wp:extent cx="5612130" cy="1953895"/>
            <wp:effectExtent l="0" t="0" r="7620" b="8255"/>
            <wp:docPr id="2138222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22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C916" w14:textId="63E89DA8" w:rsidR="00206F02" w:rsidRDefault="00206F02">
      <w:pPr>
        <w:rPr>
          <w:b/>
          <w:bCs/>
        </w:rPr>
      </w:pPr>
      <w:r>
        <w:rPr>
          <w:b/>
          <w:bCs/>
        </w:rPr>
        <w:t>Reflexión</w:t>
      </w:r>
    </w:p>
    <w:p w14:paraId="52111F6B" w14:textId="1FCCC8ED" w:rsidR="00E831FF" w:rsidRDefault="00E831FF" w:rsidP="00E831FF">
      <w:pPr>
        <w:jc w:val="both"/>
      </w:pPr>
      <w:r w:rsidRPr="00E831FF">
        <w:t xml:space="preserve">Esta actividad me permitió comprender mejor cómo utilizar </w:t>
      </w:r>
      <w:proofErr w:type="spellStart"/>
      <w:r w:rsidRPr="00E831FF">
        <w:t>ArrayList</w:t>
      </w:r>
      <w:proofErr w:type="spellEnd"/>
      <w:r w:rsidRPr="00E831FF">
        <w:t xml:space="preserve">, </w:t>
      </w:r>
      <w:proofErr w:type="spellStart"/>
      <w:r w:rsidRPr="00E831FF">
        <w:t>HashSet</w:t>
      </w:r>
      <w:proofErr w:type="spellEnd"/>
      <w:r w:rsidRPr="00E831FF">
        <w:t xml:space="preserve"> y </w:t>
      </w:r>
      <w:proofErr w:type="spellStart"/>
      <w:r w:rsidRPr="00E831FF">
        <w:t>HashMap</w:t>
      </w:r>
      <w:proofErr w:type="spellEnd"/>
      <w:r w:rsidRPr="00E831FF">
        <w:t xml:space="preserve"> según las necesidades del programa. También reforcé el uso de objetos, ciclos y condiciones para registrar, validar y analizar información. Aprendí que cada colección tiene una función diferente y que elegir la adecuada ayuda a organizar mejor los datos.</w:t>
      </w:r>
    </w:p>
    <w:p w14:paraId="09C7CC98" w14:textId="77777777" w:rsidR="00E831FF" w:rsidRPr="00E831FF" w:rsidRDefault="00E831FF" w:rsidP="00E831FF">
      <w:pPr>
        <w:jc w:val="both"/>
      </w:pPr>
      <w:r w:rsidRPr="00E831FF">
        <w:t>Responda brevemente:</w:t>
      </w:r>
    </w:p>
    <w:p w14:paraId="5100A468" w14:textId="77777777" w:rsidR="00E831FF" w:rsidRDefault="00E831FF" w:rsidP="00E831FF">
      <w:pPr>
        <w:numPr>
          <w:ilvl w:val="0"/>
          <w:numId w:val="4"/>
        </w:numPr>
        <w:jc w:val="both"/>
      </w:pPr>
      <w:r w:rsidRPr="00E831FF">
        <w:t>¿Por qué fue necesario utilizar tres colecciones diferentes?</w:t>
      </w:r>
    </w:p>
    <w:p w14:paraId="762FA942" w14:textId="6992885A" w:rsidR="00E831FF" w:rsidRPr="00E831FF" w:rsidRDefault="00E831FF" w:rsidP="00E831FF">
      <w:pPr>
        <w:ind w:left="720"/>
        <w:jc w:val="both"/>
        <w:rPr>
          <w:color w:val="EE0000"/>
        </w:rPr>
      </w:pPr>
      <w:r w:rsidRPr="00E831FF">
        <w:rPr>
          <w:color w:val="EE0000"/>
        </w:rPr>
        <w:t>Fue necesario utilizar tres colecciones diferentes porque cada una cumple una función específica dentro del programa.</w:t>
      </w:r>
    </w:p>
    <w:p w14:paraId="20B004AC" w14:textId="77777777" w:rsidR="00E831FF" w:rsidRDefault="00E831FF" w:rsidP="00E831FF">
      <w:pPr>
        <w:numPr>
          <w:ilvl w:val="0"/>
          <w:numId w:val="4"/>
        </w:numPr>
        <w:jc w:val="both"/>
      </w:pPr>
      <w:r w:rsidRPr="00E831FF">
        <w:t>¿Qué ventaja proporcionó el </w:t>
      </w:r>
      <w:proofErr w:type="spellStart"/>
      <w:r w:rsidRPr="00E831FF">
        <w:t>HashSet</w:t>
      </w:r>
      <w:proofErr w:type="spellEnd"/>
      <w:r w:rsidRPr="00E831FF">
        <w:t> en comparación con almacenar las categorías únicamente en el </w:t>
      </w:r>
      <w:proofErr w:type="spellStart"/>
      <w:r w:rsidRPr="00E831FF">
        <w:t>ArrayList</w:t>
      </w:r>
      <w:proofErr w:type="spellEnd"/>
      <w:r w:rsidRPr="00E831FF">
        <w:t>?</w:t>
      </w:r>
    </w:p>
    <w:p w14:paraId="7686C7EB" w14:textId="27455927" w:rsidR="00E831FF" w:rsidRPr="00E831FF" w:rsidRDefault="00E831FF" w:rsidP="00E831FF">
      <w:pPr>
        <w:ind w:left="720"/>
        <w:jc w:val="both"/>
        <w:rPr>
          <w:color w:val="EE0000"/>
        </w:rPr>
      </w:pPr>
      <w:r w:rsidRPr="00E831FF">
        <w:rPr>
          <w:color w:val="EE0000"/>
        </w:rPr>
        <w:t xml:space="preserve">El </w:t>
      </w:r>
      <w:proofErr w:type="spellStart"/>
      <w:r w:rsidRPr="00E831FF">
        <w:rPr>
          <w:color w:val="EE0000"/>
        </w:rPr>
        <w:t>HashSet</w:t>
      </w:r>
      <w:proofErr w:type="spellEnd"/>
      <w:r w:rsidRPr="00E831FF">
        <w:rPr>
          <w:color w:val="EE0000"/>
        </w:rPr>
        <w:t xml:space="preserve"> permitió almacenar las categorías sin repetirlas, algo que no garantiza un </w:t>
      </w:r>
      <w:proofErr w:type="spellStart"/>
      <w:r w:rsidRPr="00E831FF">
        <w:rPr>
          <w:color w:val="EE0000"/>
        </w:rPr>
        <w:t>ArrayList</w:t>
      </w:r>
      <w:proofErr w:type="spellEnd"/>
      <w:r w:rsidRPr="00E831FF">
        <w:rPr>
          <w:color w:val="EE0000"/>
        </w:rPr>
        <w:t>.</w:t>
      </w:r>
    </w:p>
    <w:p w14:paraId="1BAFFAA0" w14:textId="77777777" w:rsidR="00E831FF" w:rsidRDefault="00E831FF" w:rsidP="00E831FF">
      <w:pPr>
        <w:numPr>
          <w:ilvl w:val="0"/>
          <w:numId w:val="4"/>
        </w:numPr>
        <w:jc w:val="both"/>
      </w:pPr>
      <w:r w:rsidRPr="00E831FF">
        <w:t>¿Qué ventaja proporcionó utilizar un </w:t>
      </w:r>
      <w:proofErr w:type="spellStart"/>
      <w:r w:rsidRPr="00E831FF">
        <w:t>HashMap</w:t>
      </w:r>
      <w:proofErr w:type="spellEnd"/>
      <w:r w:rsidRPr="00E831FF">
        <w:t> para almacenar los totales por categoría?</w:t>
      </w:r>
    </w:p>
    <w:p w14:paraId="15308E94" w14:textId="347C8D14" w:rsidR="00E831FF" w:rsidRPr="00E831FF" w:rsidRDefault="00E831FF" w:rsidP="00E831FF">
      <w:pPr>
        <w:ind w:left="720"/>
        <w:jc w:val="both"/>
        <w:rPr>
          <w:color w:val="EE0000"/>
        </w:rPr>
      </w:pPr>
      <w:r w:rsidRPr="00E831FF">
        <w:rPr>
          <w:color w:val="EE0000"/>
        </w:rPr>
        <w:t xml:space="preserve">El </w:t>
      </w:r>
      <w:proofErr w:type="spellStart"/>
      <w:r w:rsidRPr="00E831FF">
        <w:rPr>
          <w:color w:val="EE0000"/>
        </w:rPr>
        <w:t>HashMap</w:t>
      </w:r>
      <w:proofErr w:type="spellEnd"/>
      <w:r w:rsidRPr="00E831FF">
        <w:rPr>
          <w:color w:val="EE0000"/>
        </w:rPr>
        <w:t xml:space="preserve"> facilitó relacionar cada categoría con el total gastado y consultar esa información de manera rápida.</w:t>
      </w:r>
    </w:p>
    <w:p w14:paraId="492E922F" w14:textId="77777777" w:rsidR="00E831FF" w:rsidRPr="00E831FF" w:rsidRDefault="00E831FF" w:rsidP="00E831FF">
      <w:pPr>
        <w:numPr>
          <w:ilvl w:val="0"/>
          <w:numId w:val="4"/>
        </w:numPr>
        <w:jc w:val="both"/>
      </w:pPr>
      <w:r w:rsidRPr="00E831FF">
        <w:t>¿Qué parte del programa requirió mayor razonamiento?</w:t>
      </w:r>
    </w:p>
    <w:p w14:paraId="1AAAE88C" w14:textId="77777777" w:rsidR="00E831FF" w:rsidRPr="00E831FF" w:rsidRDefault="00E831FF" w:rsidP="00E831FF">
      <w:pPr>
        <w:numPr>
          <w:ilvl w:val="0"/>
          <w:numId w:val="4"/>
        </w:numPr>
        <w:jc w:val="both"/>
      </w:pPr>
      <w:r w:rsidRPr="00E831FF">
        <w:t>¿Cómo podría utilizarse una aplicación similar en una situación real?</w:t>
      </w:r>
    </w:p>
    <w:p w14:paraId="23F1F2C7" w14:textId="77777777" w:rsidR="00E831FF" w:rsidRPr="00E831FF" w:rsidRDefault="00E831FF" w:rsidP="00E831FF">
      <w:pPr>
        <w:jc w:val="both"/>
      </w:pPr>
    </w:p>
    <w:p w14:paraId="538CF58E" w14:textId="77777777" w:rsidR="00206F02" w:rsidRDefault="00206F02">
      <w:pPr>
        <w:rPr>
          <w:b/>
          <w:bCs/>
        </w:rPr>
      </w:pPr>
    </w:p>
    <w:p w14:paraId="29D51091" w14:textId="77777777" w:rsidR="00EF4489" w:rsidRPr="00EF4489" w:rsidRDefault="00EF4489">
      <w:pPr>
        <w:rPr>
          <w:b/>
          <w:bCs/>
        </w:rPr>
      </w:pPr>
    </w:p>
    <w:sectPr w:rsidR="00EF4489" w:rsidRPr="00EF4489">
      <w:headerReference w:type="even" r:id="rId18"/>
      <w:headerReference w:type="default" r:id="rId19"/>
      <w:headerReference w:type="first" r:id="rId2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083EA" w14:textId="77777777" w:rsidR="00DC75BF" w:rsidRDefault="00DC75BF" w:rsidP="00062CC4">
      <w:pPr>
        <w:spacing w:after="0" w:line="240" w:lineRule="auto"/>
      </w:pPr>
      <w:r>
        <w:separator/>
      </w:r>
    </w:p>
  </w:endnote>
  <w:endnote w:type="continuationSeparator" w:id="0">
    <w:p w14:paraId="16AAE2C0" w14:textId="77777777" w:rsidR="00DC75BF" w:rsidRDefault="00DC75BF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49B6" w14:textId="77777777" w:rsidR="00DC75BF" w:rsidRDefault="00DC75BF" w:rsidP="00062CC4">
      <w:pPr>
        <w:spacing w:after="0" w:line="240" w:lineRule="auto"/>
      </w:pPr>
      <w:r>
        <w:separator/>
      </w:r>
    </w:p>
  </w:footnote>
  <w:footnote w:type="continuationSeparator" w:id="0">
    <w:p w14:paraId="1E6AF570" w14:textId="77777777" w:rsidR="00DC75BF" w:rsidRDefault="00DC75BF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A714EE"/>
    <w:multiLevelType w:val="multilevel"/>
    <w:tmpl w:val="47423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54378093">
    <w:abstractNumId w:val="3"/>
  </w:num>
  <w:num w:numId="2" w16cid:durableId="452331676">
    <w:abstractNumId w:val="1"/>
  </w:num>
  <w:num w:numId="3" w16cid:durableId="151407328">
    <w:abstractNumId w:val="0"/>
  </w:num>
  <w:num w:numId="4" w16cid:durableId="280890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2CC4"/>
    <w:rsid w:val="00086854"/>
    <w:rsid w:val="00206F02"/>
    <w:rsid w:val="003550DB"/>
    <w:rsid w:val="004D22DC"/>
    <w:rsid w:val="00666BC1"/>
    <w:rsid w:val="006A7057"/>
    <w:rsid w:val="00833636"/>
    <w:rsid w:val="00841EFF"/>
    <w:rsid w:val="009168C2"/>
    <w:rsid w:val="00A170A5"/>
    <w:rsid w:val="00A92BC5"/>
    <w:rsid w:val="00BA3575"/>
    <w:rsid w:val="00BA7F60"/>
    <w:rsid w:val="00C34A21"/>
    <w:rsid w:val="00D155ED"/>
    <w:rsid w:val="00D542A1"/>
    <w:rsid w:val="00DC75BF"/>
    <w:rsid w:val="00E547A1"/>
    <w:rsid w:val="00E831FF"/>
    <w:rsid w:val="00EF4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EEE43E-D307-4D01-B690-FAD2ED7E5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239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4</cp:revision>
  <dcterms:created xsi:type="dcterms:W3CDTF">2026-09-08T03:23:00Z</dcterms:created>
  <dcterms:modified xsi:type="dcterms:W3CDTF">2026-09-08T03:45:00Z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