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-850" w:right="-853" w:hanging="5.999999999999943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2">
      <w:pPr>
        <w:spacing w:after="0" w:line="240" w:lineRule="auto"/>
        <w:ind w:left="-850" w:right="-851" w:hanging="5.999999999999943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«БЕЛОРУССКАЯ ГОСУДАРСТВЕННАЯ АКАДЕМИЯ СВЯЗИ»</w:t>
      </w:r>
    </w:p>
    <w:p w:rsidR="00000000" w:rsidDel="00000000" w:rsidP="00000000" w:rsidRDefault="00000000" w:rsidRPr="00000000" w14:paraId="00000003">
      <w:pPr>
        <w:spacing w:after="0" w:line="240" w:lineRule="auto"/>
        <w:ind w:left="-853" w:right="-853" w:hanging="2.9999999999999716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ОБОСОБЛЕННОЕ ПОДРАЗДЕЛЕНИЕ</w:t>
      </w:r>
    </w:p>
    <w:p w:rsidR="00000000" w:rsidDel="00000000" w:rsidP="00000000" w:rsidRDefault="00000000" w:rsidRPr="00000000" w14:paraId="00000004">
      <w:pPr>
        <w:spacing w:after="0" w:line="240" w:lineRule="auto"/>
        <w:ind w:left="-853" w:right="-853" w:hanging="2.9999999999999716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«КОЛЛЕДЖ ИНФОРМАЦИОННО-КОММУНИКАЦИОННЫХ ТЕХНОЛОГИЙ»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5670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Специальность </w:t>
        <w:tab/>
        <w:t xml:space="preserve">5-04-0612-01</w:t>
      </w:r>
    </w:p>
    <w:p w:rsidR="00000000" w:rsidDel="00000000" w:rsidP="00000000" w:rsidRDefault="00000000" w:rsidRPr="00000000" w14:paraId="0000000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5670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Учебный предмет </w:t>
        <w:tab/>
        <w:t xml:space="preserve">Программирование для Интернет</w:t>
      </w:r>
    </w:p>
    <w:p w:rsidR="00000000" w:rsidDel="00000000" w:rsidP="00000000" w:rsidRDefault="00000000" w:rsidRPr="00000000" w14:paraId="0000000B">
      <w:pPr>
        <w:tabs>
          <w:tab w:val="left" w:leader="none" w:pos="5670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567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Учебная группа</w:t>
        <w:tab/>
        <w:t xml:space="preserve">ТП312</w:t>
      </w:r>
    </w:p>
    <w:p w:rsidR="00000000" w:rsidDel="00000000" w:rsidP="00000000" w:rsidRDefault="00000000" w:rsidRPr="00000000" w14:paraId="0000000D">
      <w:pPr>
        <w:tabs>
          <w:tab w:val="left" w:leader="none" w:pos="567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67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67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67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67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567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5670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ОТЧЕТ ПО ЛАБОРАТОРНОЙ РАБОТЕ № 1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Верстка макета web-страницы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567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</w:t>
        <w:tab/>
        <w:tab/>
        <w:tab/>
        <w:t xml:space="preserve">Лавникович И. В.</w:t>
      </w:r>
    </w:p>
    <w:p w:rsidR="00000000" w:rsidDel="00000000" w:rsidP="00000000" w:rsidRDefault="00000000" w:rsidRPr="00000000" w14:paraId="0000001E">
      <w:pPr>
        <w:tabs>
          <w:tab w:val="left" w:leader="none" w:pos="567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567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567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</w:t>
        <w:tab/>
        <w:tab/>
        <w:tab/>
        <w:t xml:space="preserve">Марков В. И.</w:t>
      </w:r>
    </w:p>
    <w:p w:rsidR="00000000" w:rsidDel="00000000" w:rsidP="00000000" w:rsidRDefault="00000000" w:rsidRPr="00000000" w14:paraId="00000021">
      <w:pPr>
        <w:tabs>
          <w:tab w:val="left" w:leader="none" w:pos="567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567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567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567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567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567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567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567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567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567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567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567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567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567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Минск, 2025</w:t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Цель работы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Закрепить знания и навыки необходимые для разработки макета web-страницы.</w:t>
      </w:r>
    </w:p>
    <w:p w:rsidR="00000000" w:rsidDel="00000000" w:rsidP="00000000" w:rsidRDefault="00000000" w:rsidRPr="00000000" w14:paraId="00000033">
      <w:pPr>
        <w:spacing w:after="0" w:line="24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6"/>
        </w:tabs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Выполненное индивидуальное задание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был разработан с использованием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Некоторый функционал был реализован с помощью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сайта представлена на рисунке 1.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41.7322834645668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9525" cy="1524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41.7322834645668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41.7322834645668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Структура сайта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страница была реализована в своём файле HTML. Весь CSS был реализован в одном файле style.css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Внешний вид страниц: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standings.html представлен на рисунке 2.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94368" cy="310993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4368" cy="3109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standings.html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index.html представлен на рисунке 3.</w:t>
      </w:r>
    </w:p>
    <w:p w:rsidR="00000000" w:rsidDel="00000000" w:rsidP="00000000" w:rsidRDefault="00000000" w:rsidRPr="00000000" w14:paraId="00000047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66159" cy="353023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6159" cy="3530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Рисунок 3 – index.html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news.html представлен на рисунке 4.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6025" cy="340119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401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news.html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Связь между сайтами реализована с помощью ссылок представлена в листинге 1.</w:t>
      </w:r>
    </w:p>
    <w:p w:rsidR="00000000" w:rsidDel="00000000" w:rsidP="00000000" w:rsidRDefault="00000000" w:rsidRPr="00000000" w14:paraId="00000053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&lt;ul&gt;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&lt;li&gt;&lt;a href="index.html" class="active"&gt;Главная&lt;/a&gt;&lt;/li&gt;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&lt;li&gt;&lt;a href="news.html"&gt;Новости&lt;/a&gt;&lt;/li&gt;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&lt;li&gt;&lt;a href="standings.html"&gt;Турнирные таблицы&lt;/a&gt;&lt;/li&gt;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&lt;li&gt;&lt;a href="contact.html"&gt;Контакты&lt;/a&gt;&lt;/li&gt;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&lt;/ul&gt;</w:t>
        <w:br w:type="textWrapping"/>
      </w:r>
    </w:p>
    <w:p w:rsidR="00000000" w:rsidDel="00000000" w:rsidP="00000000" w:rsidRDefault="00000000" w:rsidRPr="00000000" w14:paraId="0000005A">
      <w:pPr>
        <w:widowControl w:val="0"/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1 -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Связь между сайтами реализована с помощью ссылок</w:t>
      </w:r>
    </w:p>
    <w:p w:rsidR="00000000" w:rsidDel="00000000" w:rsidP="00000000" w:rsidRDefault="00000000" w:rsidRPr="00000000" w14:paraId="0000005B">
      <w:pPr>
        <w:widowControl w:val="0"/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сортировки таблицы с помощью JavaScript представлена в листинге 2.</w:t>
      </w:r>
    </w:p>
    <w:p w:rsidR="00000000" w:rsidDel="00000000" w:rsidP="00000000" w:rsidRDefault="00000000" w:rsidRPr="00000000" w14:paraId="0000005D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Сортировка таблицы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document.getElementById('sort-by-points').addEventListener('click', function() {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alert('Таблица отсортирована по очкам');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});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document.getElementById('sort-by-wins').addEventListener('click', function() {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alert('Таблица отсортирована по победам');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});</w:t>
      </w:r>
    </w:p>
    <w:p w:rsidR="00000000" w:rsidDel="00000000" w:rsidP="00000000" w:rsidRDefault="00000000" w:rsidRPr="00000000" w14:paraId="00000066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2 - Реализация сортировки таблицы с помощью JavaScript</w:t>
      </w:r>
    </w:p>
    <w:p w:rsidR="00000000" w:rsidDel="00000000" w:rsidP="00000000" w:rsidRDefault="00000000" w:rsidRPr="00000000" w14:paraId="00000068">
      <w:pPr>
        <w:widowControl w:val="0"/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 улучшения вида сайта с помощью CSS представлена в листинге 3.</w:t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 Контакты */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.contact-details {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display: grid;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grid-template-columns: repeat(auto-fit, minmax(250px, 1fr));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gap: 1.5rem;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margin-bottom: 2rem;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 Турнирные таблицы */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.league-buttons {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display: flex;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flex-wrap: wrap;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gap: 0.5rem;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margin-bottom: 1rem;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 Комментарии */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.comment-form, .comment-list {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margin-top: 1.5rem;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3 -Примеры улучшения вида сайта с помощью CSS представлена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left="720" w:firstLine="130.3937007874017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вопросы:</w:t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чем схожесть и отличия HTML-документа и CSS-файла?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ab/>
        <w:t xml:space="preserve">Схожесть: оба являются текстовыми файлами, используются для создания веб-страниц. Отличия: HTML определяет структуру и содержание страницы (теги, элементы), CSS описывает внешний вид и оформление (стили, расположение).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Способы взаимодействия CSS-стилей и HTML-документа?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ab/>
        <w:t xml:space="preserve">Три основных способа: inline-стили (атрибут style в HTML-тегах), внутренние стили (тег style в head документа), внешние стили (подключение отдельного CSS-файла через link).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Охарактеризуйте виды версток web-страниц.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ab/>
        <w:t xml:space="preserve">Табличная верстка (использование таблиц), блочная верстка (div с CSS), адаптивная верстка (подстройка под разные устройства), флексбокс (гибкое расположение элементов), грид-верстка (сеточная структура).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418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