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98"/>
        <w:gridCol w:w="7632"/>
      </w:tblGrid>
      <w:tr w:rsidR="0020549F" w:rsidRPr="004B301D" w:rsidTr="001A0F72">
        <w:trPr>
          <w:trHeight w:val="15452"/>
          <w:jc w:val="center"/>
        </w:trPr>
        <w:tc>
          <w:tcPr>
            <w:tcW w:w="4098" w:type="dxa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0549F" w:rsidRPr="004B301D" w:rsidRDefault="0020549F">
            <w:pPr>
              <w:rPr>
                <w:sz w:val="18"/>
                <w:szCs w:val="18"/>
              </w:rPr>
            </w:pP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902"/>
            </w:tblGrid>
            <w:tr w:rsidR="0020549F" w:rsidRPr="004B301D">
              <w:trPr>
                <w:jc w:val="center"/>
              </w:trPr>
              <w:tc>
                <w:tcPr>
                  <w:tcW w:w="2016" w:type="dxa"/>
                  <w:shd w:val="clear" w:color="auto" w:fill="1E293B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:rsidR="0020549F" w:rsidRPr="004B301D" w:rsidRDefault="001A0F72">
                  <w:pPr>
                    <w:spacing w:after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noProof/>
                      <w:lang w:val="fr-FR" w:eastAsia="fr-FR"/>
                    </w:rPr>
                    <w:drawing>
                      <wp:inline distT="0" distB="0" distL="0" distR="0" wp14:anchorId="57A75ED5" wp14:editId="4AEDE812">
                        <wp:extent cx="1791970" cy="1741170"/>
                        <wp:effectExtent l="0" t="0" r="0" b="0"/>
                        <wp:docPr id="1" name="Picture 1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91970" cy="17411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20549F" w:rsidRPr="004B301D" w:rsidRDefault="0020549F">
            <w:pPr>
              <w:rPr>
                <w:sz w:val="18"/>
                <w:szCs w:val="18"/>
              </w:rPr>
            </w:pPr>
          </w:p>
          <w:p w:rsidR="0020549F" w:rsidRPr="001A0F72" w:rsidRDefault="001A0F72">
            <w:pPr>
              <w:spacing w:before="100" w:after="20"/>
              <w:rPr>
                <w:sz w:val="20"/>
                <w:szCs w:val="20"/>
              </w:rPr>
            </w:pPr>
            <w:r w:rsidRPr="001A0F72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CONTACT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✉  magenel85@gmail.com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✆  +237 695 35 34 02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⌂  Douala / Ngaoundéré, CM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🌐  github.com/gervais-afk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💼  linkedin.com/in/gervais-koa</w:t>
            </w:r>
          </w:p>
          <w:p w:rsidR="0020549F" w:rsidRPr="001A0F72" w:rsidRDefault="001A0F72">
            <w:pPr>
              <w:spacing w:before="100" w:after="20"/>
              <w:rPr>
                <w:sz w:val="20"/>
                <w:szCs w:val="20"/>
              </w:rPr>
            </w:pPr>
            <w:r w:rsidRPr="001A0F72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AI &amp; LLM STACK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Google Gemma 4   ■ ■ ■ ■ ■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Gemini 1.5 Pro   ■ ■ ■ ■ ■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CrewAI/LangGraph ■ ■ ■ ■ ■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Firebase Genkit  ■ ■ ■ ■ ■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RAG / GraphRAG   ■ ■ ■ ■ ■</w:t>
            </w:r>
          </w:p>
          <w:p w:rsidR="0020549F" w:rsidRPr="001A0F72" w:rsidRDefault="001A0F72">
            <w:pPr>
              <w:spacing w:before="100" w:after="20"/>
              <w:rPr>
                <w:sz w:val="20"/>
                <w:szCs w:val="20"/>
              </w:rPr>
            </w:pPr>
            <w:r w:rsidRPr="001A0F72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DATA &amp; GRAPHS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Neo4j / Cypher      ■ ■ ■ ■ ■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PostgreSQL / SQL    ■ ■ ■ ■ ■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Supabase           ■ ■ ■ ■ □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Firebase Emulator  ■ ■ ■ ■ □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Pandas / NumPy     ■ ■ ■ ■ ■</w:t>
            </w:r>
          </w:p>
          <w:p w:rsidR="0020549F" w:rsidRPr="001A0F72" w:rsidRDefault="001A0F72">
            <w:pPr>
              <w:spacing w:before="100" w:after="20"/>
              <w:rPr>
                <w:sz w:val="20"/>
                <w:szCs w:val="20"/>
              </w:rPr>
            </w:pPr>
            <w:r w:rsidRPr="001A0F72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DEV &amp; MLOPS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>
              <w:rPr>
                <w:color w:val="F8FAFC"/>
                <w:sz w:val="20"/>
                <w:szCs w:val="20"/>
              </w:rPr>
              <w:t xml:space="preserve">Python     </w:t>
            </w:r>
            <w:r w:rsidRPr="001A0F72">
              <w:rPr>
                <w:color w:val="F8FAFC"/>
                <w:sz w:val="20"/>
                <w:szCs w:val="20"/>
              </w:rPr>
              <w:t>■ ■ ■ ■ ■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IfcOpenShell (5D)  ■ ■ ■ ■ □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FastAPI / Next.js  ■ ■ ■ ■ □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MLflow (MLOps)     ■ ■ ■ ■ □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Streamlit / Docker ■ ■ ■ ■ ■</w:t>
            </w:r>
          </w:p>
          <w:p w:rsidR="0020549F" w:rsidRPr="001A0F72" w:rsidRDefault="001A0F72">
            <w:pPr>
              <w:spacing w:before="100" w:after="20"/>
              <w:rPr>
                <w:sz w:val="20"/>
                <w:szCs w:val="20"/>
              </w:rPr>
            </w:pPr>
            <w:r w:rsidRPr="001A0F72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LANGUAGES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French (Native)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English (Professional / Tech)</w:t>
            </w:r>
          </w:p>
          <w:p w:rsidR="0020549F" w:rsidRPr="001A0F72" w:rsidRDefault="001A0F72">
            <w:pPr>
              <w:spacing w:before="100" w:after="20"/>
              <w:rPr>
                <w:sz w:val="20"/>
                <w:szCs w:val="20"/>
              </w:rPr>
            </w:pPr>
            <w:r w:rsidRPr="001A0F72">
              <w:rPr>
                <w:rFonts w:ascii="Segoe UI Semibold" w:hAnsi="Segoe UI Semibold"/>
                <w:b/>
                <w:color w:val="38BDF8"/>
                <w:sz w:val="20"/>
                <w:szCs w:val="20"/>
              </w:rPr>
              <w:t>KEY ASSETS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◈ Dual Competence AI &amp; Civil Eng.</w:t>
            </w:r>
          </w:p>
          <w:p w:rsidR="0020549F" w:rsidRPr="001A0F72" w:rsidRDefault="001A0F72">
            <w:pPr>
              <w:spacing w:after="20" w:line="252" w:lineRule="auto"/>
              <w:rPr>
                <w:sz w:val="20"/>
                <w:szCs w:val="20"/>
              </w:rPr>
            </w:pPr>
            <w:r w:rsidRPr="001A0F72">
              <w:rPr>
                <w:color w:val="F8FAFC"/>
                <w:sz w:val="20"/>
                <w:szCs w:val="20"/>
              </w:rPr>
              <w:t>◈ Aviation Security &amp; Risk (AVSEC)</w:t>
            </w:r>
          </w:p>
          <w:p w:rsidR="0020549F" w:rsidRPr="004B301D" w:rsidRDefault="001A0F72">
            <w:pPr>
              <w:spacing w:after="20" w:line="252" w:lineRule="auto"/>
              <w:rPr>
                <w:sz w:val="18"/>
                <w:szCs w:val="18"/>
              </w:rPr>
            </w:pPr>
            <w:r w:rsidRPr="001A0F72">
              <w:rPr>
                <w:color w:val="F8FAFC"/>
                <w:sz w:val="20"/>
                <w:szCs w:val="20"/>
              </w:rPr>
              <w:t>◈ Strict Math Guardrails &amp; 0 Hallucination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20549F" w:rsidRPr="001A0F72" w:rsidRDefault="001A0F72">
            <w:pPr>
              <w:spacing w:after="20"/>
              <w:rPr>
                <w:sz w:val="28"/>
                <w:szCs w:val="28"/>
              </w:rPr>
            </w:pPr>
            <w:r w:rsidRPr="001A0F72">
              <w:rPr>
                <w:b/>
                <w:color w:val="0A1128"/>
                <w:sz w:val="28"/>
                <w:szCs w:val="28"/>
              </w:rPr>
              <w:t>KOA MARIE GERVAIS NELLY</w:t>
            </w:r>
          </w:p>
          <w:p w:rsidR="0020549F" w:rsidRPr="001A0F72" w:rsidRDefault="001A0F72">
            <w:pPr>
              <w:spacing w:after="20"/>
              <w:rPr>
                <w:sz w:val="28"/>
                <w:szCs w:val="28"/>
              </w:rPr>
            </w:pPr>
            <w:r w:rsidRPr="001A0F72">
              <w:rPr>
                <w:b/>
                <w:color w:val="0284C7"/>
                <w:sz w:val="28"/>
                <w:szCs w:val="28"/>
              </w:rPr>
              <w:t>Lead AI Engineer &amp; Data Architect   │   Founder @ Archi Cam AI</w:t>
            </w:r>
          </w:p>
          <w:p w:rsidR="0020549F" w:rsidRPr="001A0F72" w:rsidRDefault="001A0F72">
            <w:pPr>
              <w:spacing w:after="60"/>
              <w:rPr>
                <w:sz w:val="18"/>
                <w:szCs w:val="18"/>
              </w:rPr>
            </w:pPr>
            <w:r w:rsidRPr="001A0F72">
              <w:rPr>
                <w:color w:val="0284C7"/>
                <w:sz w:val="18"/>
                <w:szCs w:val="18"/>
              </w:rPr>
              <w:t>─── ◈ ────────────────────────────────</w:t>
            </w:r>
            <w:r>
              <w:rPr>
                <w:color w:val="0284C7"/>
                <w:sz w:val="18"/>
                <w:szCs w:val="18"/>
              </w:rPr>
              <w:t>──────────────────────────</w:t>
            </w:r>
          </w:p>
          <w:p w:rsidR="0020549F" w:rsidRPr="001A0F72" w:rsidRDefault="001A0F72">
            <w:pPr>
              <w:spacing w:before="100" w:after="30"/>
              <w:rPr>
                <w:sz w:val="17"/>
                <w:szCs w:val="17"/>
              </w:rPr>
            </w:pPr>
            <w:r w:rsidRPr="001A0F72">
              <w:rPr>
                <w:b/>
                <w:color w:val="0284C7"/>
                <w:sz w:val="17"/>
                <w:szCs w:val="17"/>
              </w:rPr>
              <w:t xml:space="preserve">◈  </w:t>
            </w:r>
            <w:r w:rsidRPr="001A0F72">
              <w:rPr>
                <w:b/>
                <w:color w:val="0A1128"/>
                <w:sz w:val="17"/>
                <w:szCs w:val="17"/>
              </w:rPr>
              <w:t>EXECUTIVE SUMMARY</w:t>
            </w:r>
          </w:p>
          <w:p w:rsidR="0020549F" w:rsidRPr="001A0F72" w:rsidRDefault="001A0F72">
            <w:pPr>
              <w:spacing w:after="60" w:line="252" w:lineRule="auto"/>
              <w:rPr>
                <w:sz w:val="17"/>
                <w:szCs w:val="17"/>
              </w:rPr>
            </w:pPr>
            <w:r w:rsidRPr="001A0F72">
              <w:rPr>
                <w:color w:val="334155"/>
                <w:sz w:val="17"/>
                <w:szCs w:val="17"/>
              </w:rPr>
              <w:t>Lead AI Engineer &amp; Data Architect specializing in sovereign autonomous agents, Neo4j GraphRAG, and deterministic civil engineering software. Founder of Archi Cam AI (official applicant for Google Africa Applied AI Lab), bridging multi-agent orchestration with strict mathematical compliance (BAEL 91, ICAO Annex 17) and production MLOps.</w:t>
            </w:r>
          </w:p>
          <w:p w:rsidR="0020549F" w:rsidRPr="001A0F72" w:rsidRDefault="001A0F72">
            <w:pPr>
              <w:spacing w:before="100" w:after="30"/>
              <w:rPr>
                <w:sz w:val="17"/>
                <w:szCs w:val="17"/>
              </w:rPr>
            </w:pPr>
            <w:r w:rsidRPr="001A0F72">
              <w:rPr>
                <w:b/>
                <w:color w:val="0284C7"/>
                <w:sz w:val="17"/>
                <w:szCs w:val="17"/>
              </w:rPr>
              <w:t xml:space="preserve">◈  </w:t>
            </w:r>
            <w:r w:rsidRPr="001A0F72">
              <w:rPr>
                <w:b/>
                <w:color w:val="0A1128"/>
                <w:sz w:val="17"/>
                <w:szCs w:val="17"/>
              </w:rPr>
              <w:t>FLAGSHIP AI PROJECTS</w:t>
            </w:r>
          </w:p>
          <w:p w:rsidR="0020549F" w:rsidRPr="001A0F72" w:rsidRDefault="001A0F72">
            <w:pPr>
              <w:spacing w:before="50" w:after="10"/>
              <w:rPr>
                <w:sz w:val="17"/>
                <w:szCs w:val="17"/>
              </w:rPr>
            </w:pPr>
            <w:r w:rsidRPr="001A0F72">
              <w:rPr>
                <w:b/>
                <w:color w:val="0A1128"/>
                <w:sz w:val="17"/>
                <w:szCs w:val="17"/>
              </w:rPr>
              <w:t xml:space="preserve">Archi Cam AI  </w:t>
            </w:r>
            <w:r w:rsidRPr="001A0F72">
              <w:rPr>
                <w:i/>
                <w:color w:val="0284C7"/>
                <w:sz w:val="17"/>
                <w:szCs w:val="17"/>
              </w:rPr>
              <w:t>–  Agentic AI &amp; 5D BIM SaaS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Official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 xml:space="preserve"> candidate for Google Africa Applied AI Lab (Accra, Ghana). Sovereign 5D BIM &amp; BOQ estimation platform.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Combines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 xml:space="preserve"> local Google Gemma 4 12B QAT, Gemini 1.5 Pro, and deterministic Python Sandbox (IfcOpenShell, BAEL 91).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Automates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 xml:space="preserve"> 6-sheet NDA Excel BOQs in &lt;45s (-99.2% time) and synthesizes 3D renders via Imagen 3.0 + ControlNet.</w:t>
            </w:r>
          </w:p>
          <w:p w:rsidR="0020549F" w:rsidRPr="001A0F72" w:rsidRDefault="001A0F72">
            <w:pPr>
              <w:spacing w:before="50" w:after="10"/>
              <w:rPr>
                <w:sz w:val="17"/>
                <w:szCs w:val="17"/>
              </w:rPr>
            </w:pPr>
            <w:r w:rsidRPr="001A0F72">
              <w:rPr>
                <w:b/>
                <w:color w:val="0A1128"/>
                <w:sz w:val="17"/>
                <w:szCs w:val="17"/>
              </w:rPr>
              <w:t xml:space="preserve">Sovereign.BI Agentic  </w:t>
            </w:r>
            <w:r w:rsidRPr="001A0F72">
              <w:rPr>
                <w:i/>
                <w:color w:val="0284C7"/>
                <w:sz w:val="17"/>
                <w:szCs w:val="17"/>
              </w:rPr>
              <w:t>–  Enterprise Security &amp; Agentic BI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Sovereign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 xml:space="preserve"> natural language query engine for complex enterprise SQL &amp; Graph databases.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TypeScript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 xml:space="preserve"> Orchestrator architecture, Neo4j N10S (GraphRAG), and FastAPI/PostgreSQL backend.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Enforces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 xml:space="preserve"> dynamic ABAC guardrails and anti-hallucination explainability via SHAP Sentinel.</w:t>
            </w:r>
          </w:p>
          <w:p w:rsidR="0020549F" w:rsidRPr="001A0F72" w:rsidRDefault="001A0F72">
            <w:pPr>
              <w:spacing w:before="50" w:after="10"/>
              <w:rPr>
                <w:sz w:val="17"/>
                <w:szCs w:val="17"/>
              </w:rPr>
            </w:pPr>
            <w:r w:rsidRPr="001A0F72">
              <w:rPr>
                <w:b/>
                <w:color w:val="0A1128"/>
                <w:sz w:val="17"/>
                <w:szCs w:val="17"/>
              </w:rPr>
              <w:t xml:space="preserve">Dataset Automator &amp; VigieSahel  </w:t>
            </w:r>
            <w:r w:rsidRPr="001A0F72">
              <w:rPr>
                <w:i/>
                <w:color w:val="0284C7"/>
                <w:sz w:val="17"/>
                <w:szCs w:val="17"/>
              </w:rPr>
              <w:t>–  MLOps Pipeline &amp; Climate AI Impact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Dataset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 xml:space="preserve"> Automator: Time-series evaluation RAG pipeline (Neo4j, MLflow tracking, Firebase Genkit).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VigieSahel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>: Predictive ML platform for agro-climatic sowing optimization &amp; health outbreak tracking (R² &gt; 0.94).</w:t>
            </w:r>
          </w:p>
          <w:p w:rsidR="0020549F" w:rsidRPr="001A0F72" w:rsidRDefault="001A0F72">
            <w:pPr>
              <w:spacing w:before="100" w:after="30"/>
              <w:rPr>
                <w:sz w:val="17"/>
                <w:szCs w:val="17"/>
              </w:rPr>
            </w:pPr>
            <w:r w:rsidRPr="001A0F72">
              <w:rPr>
                <w:b/>
                <w:color w:val="0284C7"/>
                <w:sz w:val="17"/>
                <w:szCs w:val="17"/>
              </w:rPr>
              <w:t xml:space="preserve">◈  </w:t>
            </w:r>
            <w:r w:rsidRPr="001A0F72">
              <w:rPr>
                <w:b/>
                <w:color w:val="0A1128"/>
                <w:sz w:val="17"/>
                <w:szCs w:val="17"/>
              </w:rPr>
              <w:t>PROFESSIONAL EXPERIENCE</w:t>
            </w:r>
          </w:p>
          <w:p w:rsidR="0020549F" w:rsidRPr="001A0F72" w:rsidRDefault="001A0F72">
            <w:pPr>
              <w:spacing w:before="50" w:after="10"/>
              <w:rPr>
                <w:sz w:val="17"/>
                <w:szCs w:val="17"/>
              </w:rPr>
            </w:pPr>
            <w:r w:rsidRPr="001A0F72">
              <w:rPr>
                <w:b/>
                <w:color w:val="0A1128"/>
                <w:sz w:val="17"/>
                <w:szCs w:val="17"/>
              </w:rPr>
              <w:t xml:space="preserve">AI Lead &amp; Data Science Consultant  </w:t>
            </w:r>
            <w:r w:rsidRPr="001A0F72">
              <w:rPr>
                <w:i/>
                <w:color w:val="0284C7"/>
                <w:sz w:val="17"/>
                <w:szCs w:val="17"/>
              </w:rPr>
              <w:t>(2025 – Present)</w:t>
            </w:r>
          </w:p>
          <w:p w:rsidR="0020549F" w:rsidRPr="001A0F72" w:rsidRDefault="001A0F72">
            <w:pPr>
              <w:spacing w:after="10"/>
              <w:rPr>
                <w:sz w:val="17"/>
                <w:szCs w:val="17"/>
              </w:rPr>
            </w:pPr>
            <w:r w:rsidRPr="001A0F72">
              <w:rPr>
                <w:b/>
                <w:color w:val="64748B"/>
                <w:sz w:val="17"/>
                <w:szCs w:val="17"/>
              </w:rPr>
              <w:t>Independent Projects &amp; Enterprises  │  Douala, CM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Guiding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 xml:space="preserve"> enterprises in deploying sovereign local AI agents and private data processing pipelines.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Exploratory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 xml:space="preserve"> data analysis and preprocessing of high-dimensional complex datasets.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Knowledge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 xml:space="preserve"> graph modeling (Neo4j Cypher) and end-to-end GraphRAG pipeline development.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Designing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 xml:space="preserve"> PostgreSQL relational schema and interactive executive reporting dashboards.</w:t>
            </w:r>
          </w:p>
          <w:p w:rsidR="0020549F" w:rsidRPr="001A0F72" w:rsidRDefault="001A0F72">
            <w:pPr>
              <w:spacing w:before="50" w:after="10"/>
              <w:rPr>
                <w:sz w:val="17"/>
                <w:szCs w:val="17"/>
              </w:rPr>
            </w:pPr>
            <w:r w:rsidRPr="001A0F72">
              <w:rPr>
                <w:b/>
                <w:color w:val="0A1128"/>
                <w:sz w:val="17"/>
                <w:szCs w:val="17"/>
              </w:rPr>
              <w:t xml:space="preserve">Aviation Security Officer (AVSEC)  </w:t>
            </w:r>
            <w:r w:rsidRPr="001A0F72">
              <w:rPr>
                <w:i/>
                <w:color w:val="0284C7"/>
                <w:sz w:val="17"/>
                <w:szCs w:val="17"/>
              </w:rPr>
              <w:t>(2018 – Present)</w:t>
            </w:r>
          </w:p>
          <w:p w:rsidR="0020549F" w:rsidRPr="001A0F72" w:rsidRDefault="001A0F72">
            <w:pPr>
              <w:spacing w:after="10"/>
              <w:rPr>
                <w:sz w:val="17"/>
                <w:szCs w:val="17"/>
              </w:rPr>
            </w:pPr>
            <w:r w:rsidRPr="001A0F72">
              <w:rPr>
                <w:b/>
                <w:color w:val="64748B"/>
                <w:sz w:val="17"/>
                <w:szCs w:val="17"/>
              </w:rPr>
              <w:t>CCAA (Cameroon Civil Aviation Authority)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Critical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 xml:space="preserve"> threat assessment, security inspections, and access control management (ICAO Annex 17).</w:t>
            </w:r>
          </w:p>
          <w:p w:rsidR="0020549F" w:rsidRPr="001A0F72" w:rsidRDefault="001A0F72">
            <w:pPr>
              <w:spacing w:after="10"/>
              <w:ind w:left="144"/>
              <w:rPr>
                <w:sz w:val="17"/>
                <w:szCs w:val="17"/>
              </w:rPr>
            </w:pPr>
            <w:proofErr w:type="gramStart"/>
            <w:r w:rsidRPr="001A0F72">
              <w:rPr>
                <w:b/>
                <w:color w:val="0284C7"/>
                <w:sz w:val="17"/>
                <w:szCs w:val="17"/>
              </w:rPr>
              <w:t xml:space="preserve">▸  </w:t>
            </w:r>
            <w:r w:rsidRPr="001A0F72">
              <w:rPr>
                <w:color w:val="334155"/>
                <w:sz w:val="17"/>
                <w:szCs w:val="17"/>
              </w:rPr>
              <w:t>Drafting</w:t>
            </w:r>
            <w:proofErr w:type="gramEnd"/>
            <w:r w:rsidRPr="001A0F72">
              <w:rPr>
                <w:color w:val="334155"/>
                <w:sz w:val="17"/>
                <w:szCs w:val="17"/>
              </w:rPr>
              <w:t xml:space="preserve"> regulatory security compliance reports and coordinating operational field emergency response.</w:t>
            </w:r>
          </w:p>
          <w:p w:rsidR="0020549F" w:rsidRPr="001A0F72" w:rsidRDefault="001A0F72">
            <w:pPr>
              <w:spacing w:before="100" w:after="30"/>
              <w:rPr>
                <w:sz w:val="17"/>
                <w:szCs w:val="17"/>
              </w:rPr>
            </w:pPr>
            <w:r w:rsidRPr="001A0F72">
              <w:rPr>
                <w:b/>
                <w:color w:val="0284C7"/>
                <w:sz w:val="17"/>
                <w:szCs w:val="17"/>
              </w:rPr>
              <w:t xml:space="preserve">◈  </w:t>
            </w:r>
            <w:r w:rsidRPr="001A0F72">
              <w:rPr>
                <w:b/>
                <w:color w:val="0A1128"/>
                <w:sz w:val="17"/>
                <w:szCs w:val="17"/>
              </w:rPr>
              <w:t>EDUCATION &amp; CERTIFICATIONS</w:t>
            </w:r>
          </w:p>
          <w:p w:rsidR="0020549F" w:rsidRPr="001A0F72" w:rsidRDefault="001A0F72">
            <w:pPr>
              <w:spacing w:before="30" w:after="10"/>
              <w:rPr>
                <w:sz w:val="17"/>
                <w:szCs w:val="17"/>
              </w:rPr>
            </w:pPr>
            <w:r w:rsidRPr="001A0F72">
              <w:rPr>
                <w:b/>
                <w:color w:val="0A1128"/>
                <w:sz w:val="17"/>
                <w:szCs w:val="17"/>
              </w:rPr>
              <w:t xml:space="preserve">Master of Science in Applied Artificial Intelligence  </w:t>
            </w:r>
            <w:r w:rsidRPr="001A0F72">
              <w:rPr>
                <w:i/>
                <w:color w:val="0284C7"/>
                <w:sz w:val="17"/>
                <w:szCs w:val="17"/>
              </w:rPr>
              <w:t>(2025 – 2027)</w:t>
            </w:r>
            <w:r w:rsidRPr="001A0F72">
              <w:rPr>
                <w:b/>
                <w:color w:val="0284C7"/>
                <w:sz w:val="17"/>
                <w:szCs w:val="17"/>
              </w:rPr>
              <w:t xml:space="preserve">   [In Progress]</w:t>
            </w:r>
          </w:p>
          <w:p w:rsidR="0020549F" w:rsidRPr="001A0F72" w:rsidRDefault="001A0F72">
            <w:pPr>
              <w:spacing w:after="10"/>
              <w:rPr>
                <w:sz w:val="17"/>
                <w:szCs w:val="17"/>
              </w:rPr>
            </w:pPr>
            <w:r w:rsidRPr="001A0F72">
              <w:rPr>
                <w:color w:val="64748B"/>
                <w:sz w:val="17"/>
                <w:szCs w:val="17"/>
              </w:rPr>
              <w:t>University of Ngaoundéré  │  Graph Modeling (Neo4j), MLOps, Prompt Engineering &amp; LLM Architecture</w:t>
            </w:r>
          </w:p>
          <w:p w:rsidR="0020549F" w:rsidRPr="001A0F72" w:rsidRDefault="001A0F72">
            <w:pPr>
              <w:spacing w:before="30" w:after="10"/>
              <w:rPr>
                <w:sz w:val="17"/>
                <w:szCs w:val="17"/>
              </w:rPr>
            </w:pPr>
            <w:r w:rsidRPr="001A0F72">
              <w:rPr>
                <w:b/>
                <w:color w:val="0A1128"/>
                <w:sz w:val="17"/>
                <w:szCs w:val="17"/>
              </w:rPr>
              <w:t xml:space="preserve">Bachelor of Science in Civil Engineering (Building Option)  </w:t>
            </w:r>
            <w:r w:rsidRPr="001A0F72">
              <w:rPr>
                <w:i/>
                <w:color w:val="0284C7"/>
                <w:sz w:val="17"/>
                <w:szCs w:val="17"/>
              </w:rPr>
              <w:t>(2015 – 2016)</w:t>
            </w:r>
          </w:p>
          <w:p w:rsidR="0020549F" w:rsidRPr="001A0F72" w:rsidRDefault="001A0F72">
            <w:pPr>
              <w:spacing w:after="10"/>
              <w:rPr>
                <w:color w:val="64748B"/>
                <w:sz w:val="17"/>
                <w:szCs w:val="17"/>
              </w:rPr>
            </w:pPr>
            <w:r w:rsidRPr="001A0F72">
              <w:rPr>
                <w:color w:val="64748B"/>
                <w:sz w:val="17"/>
                <w:szCs w:val="17"/>
              </w:rPr>
              <w:t>ISTDI / IUC Douala  │  Structural Calculations (BAEL 91), Quantity Surveying &amp; Construction Project Management</w:t>
            </w:r>
          </w:p>
          <w:p w:rsidR="001A0F72" w:rsidRPr="001A0F72" w:rsidRDefault="001A0F72" w:rsidP="001A0F72">
            <w:pPr>
              <w:spacing w:before="30" w:after="10"/>
              <w:rPr>
                <w:sz w:val="17"/>
                <w:szCs w:val="17"/>
              </w:rPr>
            </w:pPr>
            <w:proofErr w:type="spellStart"/>
            <w:r w:rsidRPr="001A0F72">
              <w:rPr>
                <w:b/>
                <w:color w:val="0A1128"/>
                <w:sz w:val="17"/>
                <w:szCs w:val="17"/>
              </w:rPr>
              <w:t>Baccalaureat</w:t>
            </w:r>
            <w:proofErr w:type="spellEnd"/>
            <w:r w:rsidRPr="001A0F72">
              <w:rPr>
                <w:b/>
                <w:color w:val="0A1128"/>
                <w:sz w:val="17"/>
                <w:szCs w:val="17"/>
              </w:rPr>
              <w:t xml:space="preserve"> </w:t>
            </w:r>
            <w:proofErr w:type="spellStart"/>
            <w:r w:rsidRPr="001A0F72">
              <w:rPr>
                <w:b/>
                <w:color w:val="0A1128"/>
                <w:sz w:val="17"/>
                <w:szCs w:val="17"/>
              </w:rPr>
              <w:t>serie</w:t>
            </w:r>
            <w:proofErr w:type="spellEnd"/>
            <w:r w:rsidRPr="001A0F72">
              <w:rPr>
                <w:b/>
                <w:color w:val="0A1128"/>
                <w:sz w:val="17"/>
                <w:szCs w:val="17"/>
              </w:rPr>
              <w:t xml:space="preserve"> D (science de la vie et de la Terre)                                     </w:t>
            </w:r>
            <w:r w:rsidRPr="001A0F72">
              <w:rPr>
                <w:i/>
                <w:color w:val="0284C7"/>
                <w:sz w:val="17"/>
                <w:szCs w:val="17"/>
              </w:rPr>
              <w:t>(2010 – 2011)</w:t>
            </w:r>
          </w:p>
          <w:p w:rsidR="001A0F72" w:rsidRPr="004B301D" w:rsidRDefault="001A0F72" w:rsidP="001A0F72">
            <w:pPr>
              <w:spacing w:after="10"/>
              <w:rPr>
                <w:sz w:val="18"/>
                <w:szCs w:val="18"/>
              </w:rPr>
            </w:pPr>
            <w:r w:rsidRPr="001A0F72">
              <w:rPr>
                <w:color w:val="64748B"/>
                <w:sz w:val="17"/>
                <w:szCs w:val="17"/>
              </w:rPr>
              <w:t>LYCEE BILINGUE D’EDEA</w:t>
            </w:r>
            <w:r>
              <w:rPr>
                <w:color w:val="64748B"/>
                <w:sz w:val="18"/>
                <w:szCs w:val="18"/>
              </w:rPr>
              <w:t xml:space="preserve">  </w:t>
            </w:r>
          </w:p>
        </w:tc>
      </w:tr>
    </w:tbl>
    <w:p w:rsidR="001A0F72" w:rsidRPr="00F61735" w:rsidRDefault="001A0F72">
      <w:pPr>
        <w:rPr>
          <w:sz w:val="18"/>
          <w:szCs w:val="18"/>
          <w:lang w:val="fr-FR"/>
        </w:rPr>
      </w:pPr>
      <w:bookmarkStart w:id="0" w:name="_GoBack"/>
      <w:bookmarkEnd w:id="0"/>
    </w:p>
    <w:sectPr w:rsidR="001A0F72" w:rsidRPr="00F61735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0F72"/>
    <w:rsid w:val="0020549F"/>
    <w:rsid w:val="0029639D"/>
    <w:rsid w:val="00326F90"/>
    <w:rsid w:val="004B301D"/>
    <w:rsid w:val="00AA1D8D"/>
    <w:rsid w:val="00B47730"/>
    <w:rsid w:val="00CB0664"/>
    <w:rsid w:val="00F617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6335656D-5E6D-40F3-888C-51839759D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1A0F72"/>
    <w:pPr>
      <w:spacing w:after="0" w:line="240" w:lineRule="auto"/>
    </w:pPr>
    <w:rPr>
      <w:rFonts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A0F7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251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278409B-8F3E-45F9-A8A0-4486B02E8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561</Words>
  <Characters>3088</Characters>
  <Application>Microsoft Office Word</Application>
  <DocSecurity>0</DocSecurity>
  <Lines>25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3642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2026-08-11T09:09:00Z</cp:lastPrinted>
  <dcterms:created xsi:type="dcterms:W3CDTF">2013-12-23T23:15:00Z</dcterms:created>
  <dcterms:modified xsi:type="dcterms:W3CDTF">2026-08-11T10:27:00Z</dcterms:modified>
  <cp:category/>
</cp:coreProperties>
</file>