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52"/>
        <w:gridCol w:w="8276"/>
      </w:tblGrid>
      <w:tr w:rsidR="00BB5C44" w:rsidTr="000640DA">
        <w:trPr>
          <w:cantSplit/>
          <w:trHeight w:val="16405"/>
        </w:trPr>
        <w:tc>
          <w:tcPr>
            <w:tcW w:w="3752" w:type="dxa"/>
            <w:shd w:val="clear" w:color="auto" w:fill="0F172A"/>
            <w:tcMar>
              <w:top w:w="180" w:type="dxa"/>
              <w:left w:w="440" w:type="dxa"/>
              <w:bottom w:w="140" w:type="dxa"/>
              <w:right w:w="180" w:type="dxa"/>
            </w:tcMar>
          </w:tcPr>
          <w:p w:rsidR="00BB5C44" w:rsidRDefault="000920ED">
            <w:pPr>
              <w:spacing w:after="0"/>
              <w:jc w:val="center"/>
            </w:pPr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298448" cy="12984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1298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B5C44" w:rsidRDefault="000920ED">
            <w:pPr>
              <w:spacing w:before="60" w:after="30"/>
              <w:jc w:val="center"/>
            </w:pPr>
            <w:r>
              <w:rPr>
                <w:b/>
                <w:color w:val="38BDF8"/>
                <w:sz w:val="13"/>
              </w:rPr>
              <w:t>Fondateur  ·  Archi Cam AI</w:t>
            </w:r>
          </w:p>
          <w:p w:rsidR="00BB5C44" w:rsidRPr="000640DA" w:rsidRDefault="000920E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0640DA">
              <w:rPr>
                <w:b/>
                <w:color w:val="38BDF8"/>
                <w:sz w:val="18"/>
                <w:szCs w:val="18"/>
              </w:rPr>
              <w:t>CONTACT &amp; PROFILS</w:t>
            </w:r>
          </w:p>
          <w:p w:rsidR="00BB5C44" w:rsidRPr="000640DA" w:rsidRDefault="000920ED">
            <w:pPr>
              <w:spacing w:before="4" w:after="24"/>
              <w:ind w:left="1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✉</w:t>
            </w:r>
            <w:r w:rsidRPr="000640DA">
              <w:rPr>
                <w:color w:val="F8FAFC"/>
                <w:szCs w:val="16"/>
              </w:rPr>
              <w:t xml:space="preserve">  contact@archicam-ai.com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✆</w:t>
            </w:r>
            <w:r w:rsidRPr="000640DA">
              <w:rPr>
                <w:color w:val="F8FAFC"/>
                <w:szCs w:val="16"/>
              </w:rPr>
              <w:t xml:space="preserve">  +237 695 35 34 02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⌂</w:t>
            </w:r>
            <w:r w:rsidRPr="000640DA">
              <w:rPr>
                <w:color w:val="F8FAFC"/>
                <w:szCs w:val="16"/>
              </w:rPr>
              <w:t xml:space="preserve">  Douala / Ngaoundéré, CM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🐙</w:t>
            </w:r>
            <w:r w:rsidRPr="000640DA">
              <w:rPr>
                <w:color w:val="F8FAFC"/>
                <w:szCs w:val="16"/>
              </w:rPr>
              <w:t xml:space="preserve">  github.com/gervais-afk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💼</w:t>
            </w:r>
            <w:r w:rsidRPr="000640DA">
              <w:rPr>
                <w:color w:val="F8FAFC"/>
                <w:szCs w:val="16"/>
              </w:rPr>
              <w:t xml:space="preserve">  linkedin.com/in/marie-gervais-koa</w:t>
            </w:r>
          </w:p>
          <w:p w:rsidR="00BB5C44" w:rsidRPr="000640DA" w:rsidRDefault="000920E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0640DA">
              <w:rPr>
                <w:b/>
                <w:color w:val="38BDF8"/>
                <w:sz w:val="18"/>
                <w:szCs w:val="18"/>
              </w:rPr>
              <w:t>IA &amp; LLM STACK</w:t>
            </w:r>
          </w:p>
          <w:p w:rsidR="00BB5C44" w:rsidRPr="000640DA" w:rsidRDefault="000920ED">
            <w:pPr>
              <w:spacing w:before="4" w:after="24"/>
              <w:ind w:left="1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 xml:space="preserve">Google </w:t>
            </w:r>
            <w:r w:rsidRPr="000640DA">
              <w:rPr>
                <w:color w:val="F8FAFC"/>
                <w:szCs w:val="16"/>
              </w:rPr>
              <w:t>Antigravity IDE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LangGraph &amp; CrewAI    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Google Gemma 4 (12B)  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Gemini 2.5 / 1.5 Pro  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Google TabFM (Tabular)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FastMCP &amp; Genkit      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Neo4j GraphRAG — Agent K1</w:t>
            </w:r>
          </w:p>
          <w:p w:rsidR="00BB5C44" w:rsidRPr="000640DA" w:rsidRDefault="000920E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0640DA">
              <w:rPr>
                <w:b/>
                <w:color w:val="38BDF8"/>
                <w:sz w:val="18"/>
                <w:szCs w:val="18"/>
              </w:rPr>
              <w:t>DATA &amp; GRAPHES</w:t>
            </w:r>
          </w:p>
          <w:p w:rsidR="00BB5C44" w:rsidRPr="000640DA" w:rsidRDefault="000920ED">
            <w:pPr>
              <w:spacing w:before="4" w:after="24"/>
              <w:ind w:left="1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Neo4j / Cypher Graph  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PostgreSQL / pgvector 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Apache AGE &amp; DuckDB     ■ ■ ■ ■ □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BigQuery DataFrames     ■ ■ ■ ■ □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Pandas / NumPy ETL      ■ ■ ■ ■ ■</w:t>
            </w:r>
          </w:p>
          <w:p w:rsidR="00BB5C44" w:rsidRPr="000640DA" w:rsidRDefault="000920E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0640DA">
              <w:rPr>
                <w:b/>
                <w:color w:val="38BDF8"/>
                <w:sz w:val="18"/>
                <w:szCs w:val="18"/>
              </w:rPr>
              <w:t>DEV &amp; MLOPS</w:t>
            </w:r>
          </w:p>
          <w:p w:rsidR="00BB5C44" w:rsidRPr="000640DA" w:rsidRDefault="000920ED">
            <w:pPr>
              <w:spacing w:before="4" w:after="24"/>
              <w:ind w:left="1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Python 3.11+ / MLOps  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 xml:space="preserve">FastAPI / Next.js 14  </w:t>
            </w:r>
            <w:r w:rsidRPr="000640DA">
              <w:rPr>
                <w:color w:val="F8FAFC"/>
                <w:szCs w:val="16"/>
              </w:rPr>
              <w:t xml:space="preserve">  ■ ■ ■ ■ □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MLflow &amp; Data Drift     ■ ■ ■ ■ □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SHAP Sentinel Audit     ■ ■ ■ ■ ■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IfcOpenShell &amp; Shapely  ■ ■ ■ ■ □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Docker &amp; Pytest         ■ ■ ■ ■ ■</w:t>
            </w:r>
          </w:p>
          <w:p w:rsidR="00BB5C44" w:rsidRPr="000640DA" w:rsidRDefault="000920E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0640DA">
              <w:rPr>
                <w:b/>
                <w:color w:val="38BDF8"/>
                <w:sz w:val="18"/>
                <w:szCs w:val="18"/>
              </w:rPr>
              <w:t>ÉTHIQUE, SÛRETÉ &amp; AUDIT</w:t>
            </w:r>
          </w:p>
          <w:p w:rsidR="00BB5C44" w:rsidRPr="000640DA" w:rsidRDefault="000920ED">
            <w:pPr>
              <w:spacing w:before="4" w:after="24"/>
              <w:ind w:left="1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◈ Attestation Excellence CCAA '23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◈ Agent AVSEC (Annexe 17 OACI)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◈</w:t>
            </w:r>
            <w:r w:rsidRPr="000640DA">
              <w:rPr>
                <w:color w:val="F8FAFC"/>
                <w:szCs w:val="16"/>
              </w:rPr>
              <w:t xml:space="preserve"> Éthique </w:t>
            </w:r>
            <w:bookmarkStart w:id="0" w:name="_GoBack"/>
            <w:bookmarkEnd w:id="0"/>
            <w:r w:rsidRPr="000640DA">
              <w:rPr>
                <w:color w:val="F8FAFC"/>
                <w:szCs w:val="16"/>
              </w:rPr>
              <w:t>IA &amp; Anti-Hallucination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◈ OKF v0.2 SHA-256 No-LLM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◈ Conformité EU AI Act (RSASSA)</w:t>
            </w:r>
          </w:p>
          <w:p w:rsidR="00BB5C44" w:rsidRPr="000640DA" w:rsidRDefault="000920ED">
            <w:pPr>
              <w:spacing w:before="84" w:after="0"/>
              <w:ind w:left="120"/>
              <w:rPr>
                <w:sz w:val="18"/>
                <w:szCs w:val="18"/>
              </w:rPr>
            </w:pPr>
            <w:r w:rsidRPr="000640DA">
              <w:rPr>
                <w:b/>
                <w:color w:val="38BDF8"/>
                <w:sz w:val="18"/>
                <w:szCs w:val="18"/>
              </w:rPr>
              <w:t>LANGUES</w:t>
            </w:r>
          </w:p>
          <w:p w:rsidR="00BB5C44" w:rsidRPr="000640DA" w:rsidRDefault="000920ED">
            <w:pPr>
              <w:spacing w:before="4" w:after="24"/>
              <w:ind w:left="1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</w:t>
            </w:r>
          </w:p>
          <w:p w:rsidR="00BB5C44" w:rsidRPr="000640DA" w:rsidRDefault="000920ED">
            <w:pPr>
              <w:spacing w:after="20" w:line="252" w:lineRule="auto"/>
              <w:ind w:left="120"/>
              <w:rPr>
                <w:szCs w:val="16"/>
              </w:rPr>
            </w:pPr>
            <w:r w:rsidRPr="000640DA">
              <w:rPr>
                <w:color w:val="F8FAFC"/>
                <w:szCs w:val="16"/>
              </w:rPr>
              <w:t>Français  —  Courant / Natif</w:t>
            </w:r>
          </w:p>
          <w:p w:rsidR="00BB5C44" w:rsidRDefault="000920ED">
            <w:pPr>
              <w:spacing w:after="20" w:line="252" w:lineRule="auto"/>
              <w:ind w:left="120"/>
            </w:pPr>
            <w:r w:rsidRPr="000640DA">
              <w:rPr>
                <w:color w:val="F8FAFC"/>
                <w:szCs w:val="16"/>
              </w:rPr>
              <w:t>Anglais   —  Professionnel / Tech</w:t>
            </w:r>
            <w:r w:rsidRPr="000640DA">
              <w:rPr>
                <w:color w:val="F8FAFC"/>
                <w:sz w:val="18"/>
                <w:szCs w:val="18"/>
              </w:rPr>
              <w:t>.</w:t>
            </w:r>
          </w:p>
        </w:tc>
        <w:tc>
          <w:tcPr>
            <w:tcW w:w="8276" w:type="dxa"/>
            <w:shd w:val="clear" w:color="auto" w:fill="FFFFFF"/>
            <w:tcMar>
              <w:top w:w="180" w:type="dxa"/>
              <w:left w:w="200" w:type="dxa"/>
              <w:bottom w:w="100" w:type="dxa"/>
              <w:right w:w="220" w:type="dxa"/>
            </w:tcMar>
          </w:tcPr>
          <w:p w:rsidR="00BB5C44" w:rsidRDefault="000920ED">
            <w:pPr>
              <w:spacing w:after="10"/>
            </w:pPr>
            <w:r>
              <w:rPr>
                <w:b/>
                <w:color w:val="0A1128"/>
                <w:sz w:val="40"/>
              </w:rPr>
              <w:t>KOA MARIE GERVAIS NELLY</w:t>
            </w:r>
          </w:p>
          <w:p w:rsidR="00BB5C44" w:rsidRDefault="000920ED">
            <w:pPr>
              <w:spacing w:after="16"/>
            </w:pPr>
            <w:r>
              <w:rPr>
                <w:b/>
                <w:color w:val="0284C7"/>
                <w:sz w:val="18"/>
              </w:rPr>
              <w:t xml:space="preserve">Lead AI Engineer &amp; Spécialiste IA Appliquée   │   </w:t>
            </w:r>
            <w:r>
              <w:rPr>
                <w:b/>
                <w:color w:val="0284C7"/>
                <w:sz w:val="18"/>
              </w:rPr>
              <w:t>Fondateur @ Archi Cam AI</w:t>
            </w:r>
          </w:p>
          <w:p w:rsidR="00BB5C44" w:rsidRDefault="000920ED">
            <w:pPr>
              <w:spacing w:after="40"/>
            </w:pPr>
            <w:r>
              <w:rPr>
                <w:color w:val="0284C7"/>
                <w:sz w:val="10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BB5C44" w:rsidRPr="000640DA" w:rsidRDefault="000920ED">
            <w:pPr>
              <w:spacing w:before="52" w:after="2"/>
              <w:rPr>
                <w:szCs w:val="16"/>
              </w:rPr>
            </w:pPr>
            <w:r w:rsidRPr="000640DA">
              <w:rPr>
                <w:b/>
                <w:color w:val="0284C7"/>
                <w:szCs w:val="16"/>
              </w:rPr>
              <w:t xml:space="preserve">◈  </w:t>
            </w:r>
            <w:r w:rsidRPr="000640DA">
              <w:rPr>
                <w:b/>
                <w:color w:val="0A1128"/>
                <w:sz w:val="18"/>
                <w:szCs w:val="18"/>
              </w:rPr>
              <w:t>RÉSUMÉ PROFESSIONNEL</w:t>
            </w:r>
          </w:p>
          <w:p w:rsidR="00BB5C44" w:rsidRPr="000640DA" w:rsidRDefault="000920ED">
            <w:pPr>
              <w:spacing w:after="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━━━━━━━━━━━━━━━━━━</w:t>
            </w:r>
            <w:r w:rsidRPr="000640DA">
              <w:rPr>
                <w:color w:val="38BDF8"/>
                <w:szCs w:val="16"/>
              </w:rPr>
              <w:t>────────────────────────────────────────────</w:t>
            </w:r>
          </w:p>
          <w:p w:rsidR="00BB5C44" w:rsidRPr="000640DA" w:rsidRDefault="000920ED">
            <w:pPr>
              <w:spacing w:after="20" w:line="254" w:lineRule="auto"/>
              <w:rPr>
                <w:szCs w:val="16"/>
              </w:rPr>
            </w:pPr>
            <w:r w:rsidRPr="000640DA">
              <w:rPr>
                <w:color w:val="334155"/>
                <w:szCs w:val="16"/>
              </w:rPr>
              <w:t>Ingénieur IA &amp; Spécialiste en IA Appliquée, je conçois des systèmes d'age</w:t>
            </w:r>
            <w:r w:rsidRPr="000640DA">
              <w:rPr>
                <w:color w:val="334155"/>
                <w:szCs w:val="16"/>
              </w:rPr>
              <w:t>nts autonomes à zéro hallucination — souverains, déterministes, explicables. Membre du Google Developer Program et de l'AICC Accra, je transforme les données complexes en décisions fiables, en m'appuyant sur ma double formation en génie civil et en data sc</w:t>
            </w:r>
            <w:r w:rsidRPr="000640DA">
              <w:rPr>
                <w:color w:val="334155"/>
                <w:szCs w:val="16"/>
              </w:rPr>
              <w:t>ience pour bâtir des solutions à fort impact opérationnel. Fondateur d'Archi Cam AI (SaaS IA Souverain &amp; 5D BIM), j'incarne une IA africaine rigoureuse, auditable et orientée résultats.</w:t>
            </w:r>
          </w:p>
          <w:p w:rsidR="00BB5C44" w:rsidRPr="000640DA" w:rsidRDefault="000920ED">
            <w:pPr>
              <w:spacing w:before="52" w:after="2"/>
              <w:rPr>
                <w:sz w:val="18"/>
                <w:szCs w:val="18"/>
              </w:rPr>
            </w:pPr>
            <w:r w:rsidRPr="000640DA">
              <w:rPr>
                <w:b/>
                <w:color w:val="0284C7"/>
                <w:sz w:val="18"/>
                <w:szCs w:val="18"/>
              </w:rPr>
              <w:t xml:space="preserve">◈  </w:t>
            </w:r>
            <w:r w:rsidRPr="000640DA">
              <w:rPr>
                <w:b/>
                <w:color w:val="0A1128"/>
                <w:sz w:val="18"/>
                <w:szCs w:val="18"/>
              </w:rPr>
              <w:t>PROJETS IA MAJEURS</w:t>
            </w:r>
          </w:p>
          <w:p w:rsidR="00BB5C44" w:rsidRPr="000640DA" w:rsidRDefault="000920ED">
            <w:pPr>
              <w:spacing w:after="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━━━━━━━━━━━━━━━━━━</w:t>
            </w:r>
            <w:r w:rsidRPr="000640DA">
              <w:rPr>
                <w:color w:val="38BDF8"/>
                <w:szCs w:val="16"/>
              </w:rPr>
              <w:t>──────────────────────────────</w:t>
            </w:r>
            <w:r w:rsidRPr="000640DA">
              <w:rPr>
                <w:color w:val="38BDF8"/>
                <w:szCs w:val="16"/>
              </w:rPr>
              <w:t>──────────────</w:t>
            </w:r>
          </w:p>
          <w:p w:rsidR="00BB5C44" w:rsidRPr="000640DA" w:rsidRDefault="000920ED">
            <w:pPr>
              <w:spacing w:before="36" w:after="2"/>
              <w:rPr>
                <w:szCs w:val="16"/>
              </w:rPr>
            </w:pPr>
            <w:r w:rsidRPr="000640DA">
              <w:rPr>
                <w:b/>
                <w:color w:val="0A1128"/>
                <w:szCs w:val="16"/>
              </w:rPr>
              <w:t>Archi Cam AI</w:t>
            </w:r>
            <w:r w:rsidRPr="000640DA">
              <w:rPr>
                <w:i/>
                <w:color w:val="0284C7"/>
                <w:szCs w:val="16"/>
              </w:rPr>
              <w:t xml:space="preserve">   —   SaaS IA &amp; Chiffrage BIM 5D pour le BTP</w:t>
            </w:r>
          </w:p>
          <w:p w:rsidR="00BB5C44" w:rsidRPr="000640DA" w:rsidRDefault="000920ED">
            <w:pPr>
              <w:spacing w:after="8" w:line="252" w:lineRule="auto"/>
              <w:ind w:left="115"/>
              <w:rPr>
                <w:szCs w:val="16"/>
              </w:rPr>
            </w:pPr>
            <w:proofErr w:type="gramStart"/>
            <w:r w:rsidRPr="000640DA">
              <w:rPr>
                <w:b/>
                <w:color w:val="0284C7"/>
                <w:szCs w:val="16"/>
              </w:rPr>
              <w:t>▸</w:t>
            </w:r>
            <w:r w:rsidRPr="000640DA">
              <w:rPr>
                <w:b/>
                <w:color w:val="0284C7"/>
                <w:szCs w:val="16"/>
              </w:rPr>
              <w:t xml:space="preserve">  </w:t>
            </w:r>
            <w:r w:rsidRPr="000640DA">
              <w:rPr>
                <w:color w:val="334155"/>
                <w:szCs w:val="16"/>
              </w:rPr>
              <w:t>Automatisation</w:t>
            </w:r>
            <w:proofErr w:type="gramEnd"/>
            <w:r w:rsidRPr="000640DA">
              <w:rPr>
                <w:color w:val="334155"/>
                <w:szCs w:val="16"/>
              </w:rPr>
              <w:t xml:space="preserve"> intégrale du chiffrage et métrés gros œuvre : élimine les erreurs d'estimation et le surcoût de matériaux.</w:t>
            </w:r>
          </w:p>
          <w:p w:rsidR="00BB5C44" w:rsidRPr="000640DA" w:rsidRDefault="000920ED">
            <w:pPr>
              <w:spacing w:after="8" w:line="252" w:lineRule="auto"/>
              <w:ind w:left="115"/>
              <w:rPr>
                <w:szCs w:val="16"/>
              </w:rPr>
            </w:pPr>
            <w:proofErr w:type="gramStart"/>
            <w:r w:rsidRPr="000640DA">
              <w:rPr>
                <w:b/>
                <w:color w:val="0284C7"/>
                <w:szCs w:val="16"/>
              </w:rPr>
              <w:t>▸</w:t>
            </w:r>
            <w:r w:rsidRPr="000640DA">
              <w:rPr>
                <w:b/>
                <w:color w:val="0284C7"/>
                <w:szCs w:val="16"/>
              </w:rPr>
              <w:t xml:space="preserve">  </w:t>
            </w:r>
            <w:r w:rsidRPr="000640DA">
              <w:rPr>
                <w:color w:val="334155"/>
                <w:szCs w:val="16"/>
              </w:rPr>
              <w:t>Génération</w:t>
            </w:r>
            <w:proofErr w:type="gramEnd"/>
            <w:r w:rsidRPr="000640DA">
              <w:rPr>
                <w:color w:val="334155"/>
                <w:szCs w:val="16"/>
              </w:rPr>
              <w:t xml:space="preserve"> instantanée de devis normés (DQE) en moins </w:t>
            </w:r>
            <w:r w:rsidRPr="000640DA">
              <w:rPr>
                <w:color w:val="334155"/>
                <w:szCs w:val="16"/>
              </w:rPr>
              <w:t>de 45s (gain de 99,2% de temps) et projections visuelles 3D.</w:t>
            </w:r>
          </w:p>
          <w:p w:rsidR="00BB5C44" w:rsidRPr="000640DA" w:rsidRDefault="000920ED">
            <w:pPr>
              <w:spacing w:after="8" w:line="252" w:lineRule="auto"/>
              <w:ind w:left="115"/>
              <w:rPr>
                <w:szCs w:val="16"/>
              </w:rPr>
            </w:pPr>
            <w:proofErr w:type="gramStart"/>
            <w:r w:rsidRPr="000640DA">
              <w:rPr>
                <w:b/>
                <w:color w:val="0284C7"/>
                <w:szCs w:val="16"/>
              </w:rPr>
              <w:t>▸</w:t>
            </w:r>
            <w:r w:rsidRPr="000640DA">
              <w:rPr>
                <w:b/>
                <w:color w:val="0284C7"/>
                <w:szCs w:val="16"/>
              </w:rPr>
              <w:t xml:space="preserve">  </w:t>
            </w:r>
            <w:r w:rsidRPr="000640DA">
              <w:rPr>
                <w:color w:val="334155"/>
                <w:szCs w:val="16"/>
              </w:rPr>
              <w:t>Calculs</w:t>
            </w:r>
            <w:proofErr w:type="gramEnd"/>
            <w:r w:rsidRPr="000640DA">
              <w:rPr>
                <w:color w:val="334155"/>
                <w:szCs w:val="16"/>
              </w:rPr>
              <w:t xml:space="preserve"> de structures béton armé déterministes zéro-hallucination conformes aux règles d'urbanisme.</w:t>
            </w:r>
          </w:p>
          <w:p w:rsidR="00BB5C44" w:rsidRPr="000640DA" w:rsidRDefault="000920ED">
            <w:pPr>
              <w:spacing w:before="36" w:after="2"/>
              <w:rPr>
                <w:szCs w:val="16"/>
              </w:rPr>
            </w:pPr>
            <w:r w:rsidRPr="000640DA">
              <w:rPr>
                <w:b/>
                <w:color w:val="0A1128"/>
                <w:szCs w:val="16"/>
              </w:rPr>
              <w:t>K1-MATHINFO (v3.0.0)</w:t>
            </w:r>
            <w:r w:rsidRPr="000640DA">
              <w:rPr>
                <w:i/>
                <w:color w:val="0284C7"/>
                <w:szCs w:val="16"/>
              </w:rPr>
              <w:t xml:space="preserve">   —   Valorisation &amp; Recherche Académique Souveraine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Cs w:val="16"/>
              </w:rPr>
            </w:pPr>
            <w:proofErr w:type="gramStart"/>
            <w:r w:rsidRPr="000920ED">
              <w:rPr>
                <w:b/>
                <w:color w:val="0284C7"/>
                <w:szCs w:val="16"/>
              </w:rPr>
              <w:t>▸</w:t>
            </w:r>
            <w:r w:rsidRPr="000920ED">
              <w:rPr>
                <w:b/>
                <w:color w:val="0284C7"/>
                <w:szCs w:val="16"/>
              </w:rPr>
              <w:t xml:space="preserve">  </w:t>
            </w:r>
            <w:r w:rsidRPr="000920ED">
              <w:rPr>
                <w:color w:val="334155"/>
                <w:szCs w:val="16"/>
              </w:rPr>
              <w:t>Sauvegarde</w:t>
            </w:r>
            <w:proofErr w:type="gramEnd"/>
            <w:r w:rsidRPr="000920ED">
              <w:rPr>
                <w:color w:val="334155"/>
                <w:szCs w:val="16"/>
              </w:rPr>
              <w:t>, ind</w:t>
            </w:r>
            <w:r w:rsidRPr="000920ED">
              <w:rPr>
                <w:color w:val="334155"/>
                <w:szCs w:val="16"/>
              </w:rPr>
              <w:t>exation sémantique et valorisation de 28 ans de patrimoine scientifique (470 thèses Ph.D. &amp; mémoires DMI).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Cs w:val="16"/>
              </w:rPr>
            </w:pPr>
            <w:proofErr w:type="gramStart"/>
            <w:r w:rsidRPr="000920ED">
              <w:rPr>
                <w:b/>
                <w:color w:val="0284C7"/>
                <w:szCs w:val="16"/>
              </w:rPr>
              <w:t>▸</w:t>
            </w:r>
            <w:r w:rsidRPr="000920ED">
              <w:rPr>
                <w:b/>
                <w:color w:val="0284C7"/>
                <w:szCs w:val="16"/>
              </w:rPr>
              <w:t xml:space="preserve">  </w:t>
            </w:r>
            <w:r w:rsidRPr="000920ED">
              <w:rPr>
                <w:color w:val="334155"/>
                <w:szCs w:val="16"/>
              </w:rPr>
              <w:t>Recommandation</w:t>
            </w:r>
            <w:proofErr w:type="gramEnd"/>
            <w:r w:rsidRPr="000920ED">
              <w:rPr>
                <w:color w:val="334155"/>
                <w:szCs w:val="16"/>
              </w:rPr>
              <w:t xml:space="preserve"> explicable du directeur de thèse idéal (Advisor Matcher) et certification d'intégrité anti-plagiat.</w:t>
            </w:r>
          </w:p>
          <w:p w:rsidR="00BB5C44" w:rsidRPr="000640DA" w:rsidRDefault="000920ED">
            <w:pPr>
              <w:spacing w:before="36" w:after="2"/>
              <w:rPr>
                <w:szCs w:val="16"/>
              </w:rPr>
            </w:pPr>
            <w:r w:rsidRPr="000640DA">
              <w:rPr>
                <w:b/>
                <w:color w:val="0A1128"/>
                <w:szCs w:val="16"/>
              </w:rPr>
              <w:t>Sovereign.BI Agentic</w:t>
            </w:r>
            <w:r w:rsidRPr="000640DA">
              <w:rPr>
                <w:i/>
                <w:color w:val="0284C7"/>
                <w:szCs w:val="16"/>
              </w:rPr>
              <w:t xml:space="preserve">   —   Pilotage Stratégique &amp; Décisionnel d'Entreprise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Démocratisation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de l'aide à la décision : interrogation des entrepôts de données en langage naturel en moins de 5s.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Étanchéité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souveraine absolue en réseau fermé (zéro fuite) et audit mathématiqu</w:t>
            </w:r>
            <w:r w:rsidRPr="000920ED">
              <w:rPr>
                <w:color w:val="334155"/>
                <w:sz w:val="15"/>
                <w:szCs w:val="15"/>
              </w:rPr>
              <w:t>e de causalité de chaque KPI.</w:t>
            </w:r>
          </w:p>
          <w:p w:rsidR="00BB5C44" w:rsidRPr="000640DA" w:rsidRDefault="000920ED">
            <w:pPr>
              <w:spacing w:before="36" w:after="2"/>
              <w:rPr>
                <w:szCs w:val="16"/>
              </w:rPr>
            </w:pPr>
            <w:r w:rsidRPr="000640DA">
              <w:rPr>
                <w:b/>
                <w:color w:val="0A1128"/>
                <w:szCs w:val="16"/>
              </w:rPr>
              <w:t>Dataset Automator &amp; VigieSahel</w:t>
            </w:r>
            <w:r w:rsidRPr="000640DA">
              <w:rPr>
                <w:i/>
                <w:color w:val="0284C7"/>
                <w:szCs w:val="16"/>
              </w:rPr>
              <w:t xml:space="preserve">   —   IA à Fort Impact &amp; Résilience Agro-Climatique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Dataset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Automator : Usine autonome accélérant la préparation de données fiables avec audit de conformité éthique.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VigieSahel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: Résilience</w:t>
            </w:r>
            <w:r w:rsidRPr="000920ED">
              <w:rPr>
                <w:color w:val="334155"/>
                <w:sz w:val="15"/>
                <w:szCs w:val="15"/>
              </w:rPr>
              <w:t xml:space="preserve"> sahélienne réduisant de 35% les échecs de semis et alertant 14 jours avant les flambées épidémiques.</w:t>
            </w:r>
          </w:p>
          <w:p w:rsidR="00BB5C44" w:rsidRPr="000640DA" w:rsidRDefault="000920ED">
            <w:pPr>
              <w:spacing w:before="52" w:after="2"/>
              <w:rPr>
                <w:sz w:val="18"/>
                <w:szCs w:val="18"/>
              </w:rPr>
            </w:pPr>
            <w:r w:rsidRPr="000640DA">
              <w:rPr>
                <w:b/>
                <w:color w:val="0284C7"/>
                <w:sz w:val="18"/>
                <w:szCs w:val="18"/>
              </w:rPr>
              <w:t xml:space="preserve">◈  </w:t>
            </w:r>
            <w:r w:rsidRPr="000640DA">
              <w:rPr>
                <w:b/>
                <w:color w:val="0A1128"/>
                <w:sz w:val="18"/>
                <w:szCs w:val="18"/>
              </w:rPr>
              <w:t>PARCOURS PROFESSIONNEL</w:t>
            </w:r>
          </w:p>
          <w:p w:rsidR="00BB5C44" w:rsidRPr="000640DA" w:rsidRDefault="000920ED">
            <w:pPr>
              <w:spacing w:after="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━━━━━━━━━━━━━━━━━━</w:t>
            </w:r>
            <w:r w:rsidRPr="000640DA">
              <w:rPr>
                <w:color w:val="38BDF8"/>
                <w:szCs w:val="16"/>
              </w:rPr>
              <w:t>────────────────────────────────────────────</w:t>
            </w:r>
          </w:p>
          <w:p w:rsidR="00BB5C44" w:rsidRPr="000640DA" w:rsidRDefault="000920ED">
            <w:pPr>
              <w:spacing w:before="36" w:after="2"/>
              <w:rPr>
                <w:szCs w:val="16"/>
              </w:rPr>
            </w:pPr>
            <w:r w:rsidRPr="000640DA">
              <w:rPr>
                <w:b/>
                <w:color w:val="0A1128"/>
                <w:szCs w:val="16"/>
              </w:rPr>
              <w:t>Consultant IA &amp; Data Science</w:t>
            </w:r>
            <w:r w:rsidRPr="000640DA">
              <w:rPr>
                <w:i/>
                <w:color w:val="0284C7"/>
                <w:szCs w:val="16"/>
              </w:rPr>
              <w:t xml:space="preserve">   —   Mars 2026 – Présent</w:t>
            </w:r>
          </w:p>
          <w:p w:rsidR="00BB5C44" w:rsidRPr="000640DA" w:rsidRDefault="000920ED">
            <w:pPr>
              <w:spacing w:after="2"/>
              <w:rPr>
                <w:szCs w:val="16"/>
              </w:rPr>
            </w:pPr>
            <w:r w:rsidRPr="000640DA">
              <w:rPr>
                <w:b/>
                <w:color w:val="64748B"/>
                <w:szCs w:val="16"/>
              </w:rPr>
              <w:t>Projets In</w:t>
            </w:r>
            <w:r w:rsidRPr="000640DA">
              <w:rPr>
                <w:b/>
                <w:color w:val="64748B"/>
                <w:szCs w:val="16"/>
              </w:rPr>
              <w:t>dépendants &amp; Entreprises  │  Douala, CM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Systèmes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IA souverains éthiques : pipelines GraphRAG Neo4j, EDA haute dimension, architectures RAG multi-sources.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Reporting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exécutif, dashboards KPI automatisés et audits d'explicabilité SHAP pour PME.</w:t>
            </w:r>
          </w:p>
          <w:p w:rsidR="00BB5C44" w:rsidRPr="000640DA" w:rsidRDefault="000920ED">
            <w:pPr>
              <w:spacing w:before="36" w:after="2"/>
              <w:rPr>
                <w:szCs w:val="16"/>
              </w:rPr>
            </w:pPr>
            <w:r w:rsidRPr="000640DA">
              <w:rPr>
                <w:b/>
                <w:color w:val="0A1128"/>
                <w:szCs w:val="16"/>
              </w:rPr>
              <w:t>Agent de</w:t>
            </w:r>
            <w:r w:rsidRPr="000640DA">
              <w:rPr>
                <w:b/>
                <w:color w:val="0A1128"/>
                <w:szCs w:val="16"/>
              </w:rPr>
              <w:t xml:space="preserve"> Sûreté Aéroportuaire (AVSEC)</w:t>
            </w:r>
            <w:r w:rsidRPr="000640DA">
              <w:rPr>
                <w:i/>
                <w:color w:val="0284C7"/>
                <w:szCs w:val="16"/>
              </w:rPr>
              <w:t xml:space="preserve">   —   2018 – Présent</w:t>
            </w:r>
          </w:p>
          <w:p w:rsidR="00BB5C44" w:rsidRPr="000640DA" w:rsidRDefault="000920ED">
            <w:pPr>
              <w:spacing w:after="2"/>
              <w:rPr>
                <w:szCs w:val="16"/>
              </w:rPr>
            </w:pPr>
            <w:r w:rsidRPr="000640DA">
              <w:rPr>
                <w:b/>
                <w:color w:val="64748B"/>
                <w:szCs w:val="16"/>
              </w:rPr>
              <w:t>CCAA — Autorité Aéronautique du Cameroun  │  Douala, CM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Évaluation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des menaces, contrôle strict des accès sécurisés, conformité réglementaire ICAO Annexe 17.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Gestion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de crises opérationnelles : </w:t>
            </w:r>
            <w:r w:rsidRPr="000920ED">
              <w:rPr>
                <w:color w:val="334155"/>
                <w:sz w:val="15"/>
                <w:szCs w:val="15"/>
              </w:rPr>
              <w:t>coordination d'équipes en situation d'urgence, protocoles anti-intrusion.</w:t>
            </w:r>
          </w:p>
          <w:p w:rsidR="00BB5C44" w:rsidRPr="000640DA" w:rsidRDefault="000920ED">
            <w:pPr>
              <w:spacing w:before="52" w:after="2"/>
              <w:rPr>
                <w:sz w:val="18"/>
                <w:szCs w:val="18"/>
              </w:rPr>
            </w:pPr>
            <w:r w:rsidRPr="000640DA">
              <w:rPr>
                <w:b/>
                <w:color w:val="0284C7"/>
                <w:sz w:val="18"/>
                <w:szCs w:val="18"/>
              </w:rPr>
              <w:t xml:space="preserve">◈  </w:t>
            </w:r>
            <w:r w:rsidRPr="000640DA">
              <w:rPr>
                <w:b/>
                <w:color w:val="0A1128"/>
                <w:sz w:val="18"/>
                <w:szCs w:val="18"/>
              </w:rPr>
              <w:t>FORMATION ACADÉMIQUE</w:t>
            </w:r>
          </w:p>
          <w:p w:rsidR="00BB5C44" w:rsidRPr="000640DA" w:rsidRDefault="000920ED">
            <w:pPr>
              <w:spacing w:after="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━━━━━━━━━━━━━━━━━━</w:t>
            </w:r>
            <w:r w:rsidRPr="000640DA">
              <w:rPr>
                <w:color w:val="38BDF8"/>
                <w:szCs w:val="16"/>
              </w:rPr>
              <w:t>────────────────────────────────────────────</w:t>
            </w:r>
          </w:p>
          <w:p w:rsidR="00BB5C44" w:rsidRPr="000640DA" w:rsidRDefault="000920ED">
            <w:pPr>
              <w:spacing w:before="36" w:after="2"/>
              <w:rPr>
                <w:szCs w:val="16"/>
              </w:rPr>
            </w:pPr>
            <w:r w:rsidRPr="000640DA">
              <w:rPr>
                <w:b/>
                <w:color w:val="0A1128"/>
                <w:szCs w:val="16"/>
              </w:rPr>
              <w:t>Master Pro. — Intelligence Artificielle Appliquée</w:t>
            </w:r>
            <w:r w:rsidRPr="000640DA">
              <w:rPr>
                <w:i/>
                <w:color w:val="0284C7"/>
                <w:szCs w:val="16"/>
              </w:rPr>
              <w:t xml:space="preserve">   —   Déc. 2025 – 2027  [En cours]</w:t>
            </w:r>
          </w:p>
          <w:p w:rsidR="00BB5C44" w:rsidRPr="000640DA" w:rsidRDefault="000920ED">
            <w:pPr>
              <w:spacing w:after="2"/>
              <w:rPr>
                <w:szCs w:val="16"/>
              </w:rPr>
            </w:pPr>
            <w:r w:rsidRPr="000640DA">
              <w:rPr>
                <w:b/>
                <w:color w:val="64748B"/>
                <w:szCs w:val="16"/>
              </w:rPr>
              <w:t>Université</w:t>
            </w:r>
            <w:r w:rsidRPr="000640DA">
              <w:rPr>
                <w:b/>
                <w:color w:val="64748B"/>
                <w:szCs w:val="16"/>
              </w:rPr>
              <w:t xml:space="preserve"> de Ngaoundéré  │  Cameroun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ML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&amp; Stats Bayésienne, Data Engineering Neo4j, Vision &amp; Robotique, Éthique &amp; Cybersécurité, MLOps Souverains.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Projet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de recherche : système K1-MATHINFO v3 — agent multi-sources certifié OKF v0.2 (SHA-256 No-LLM).</w:t>
            </w:r>
          </w:p>
          <w:p w:rsidR="00BB5C44" w:rsidRPr="000640DA" w:rsidRDefault="000920ED">
            <w:pPr>
              <w:spacing w:before="36" w:after="2"/>
              <w:rPr>
                <w:szCs w:val="16"/>
              </w:rPr>
            </w:pPr>
            <w:r w:rsidRPr="000640DA">
              <w:rPr>
                <w:b/>
                <w:color w:val="0A1128"/>
                <w:szCs w:val="16"/>
              </w:rPr>
              <w:t>Licence &amp;</w:t>
            </w:r>
            <w:r w:rsidRPr="000640DA">
              <w:rPr>
                <w:b/>
                <w:color w:val="0A1128"/>
                <w:szCs w:val="16"/>
              </w:rPr>
              <w:t xml:space="preserve"> BTS Génie Civil (Option Bâtiment)</w:t>
            </w:r>
            <w:r w:rsidRPr="000640DA">
              <w:rPr>
                <w:i/>
                <w:color w:val="0284C7"/>
                <w:szCs w:val="16"/>
              </w:rPr>
              <w:t xml:space="preserve">   —   2015 – 2016</w:t>
            </w:r>
          </w:p>
          <w:p w:rsidR="00BB5C44" w:rsidRPr="000640DA" w:rsidRDefault="000920ED">
            <w:pPr>
              <w:spacing w:after="2"/>
              <w:rPr>
                <w:szCs w:val="16"/>
              </w:rPr>
            </w:pPr>
            <w:r w:rsidRPr="000640DA">
              <w:rPr>
                <w:b/>
                <w:color w:val="64748B"/>
                <w:szCs w:val="16"/>
              </w:rPr>
              <w:t>ISTDI / IUC Douala  │  Cameroun</w:t>
            </w:r>
          </w:p>
          <w:p w:rsidR="00BB5C44" w:rsidRPr="000920ED" w:rsidRDefault="000920ED">
            <w:pPr>
              <w:spacing w:after="8" w:line="252" w:lineRule="auto"/>
              <w:ind w:left="115"/>
              <w:rPr>
                <w:sz w:val="15"/>
                <w:szCs w:val="15"/>
              </w:rPr>
            </w:pPr>
            <w:proofErr w:type="gramStart"/>
            <w:r w:rsidRPr="000920ED">
              <w:rPr>
                <w:b/>
                <w:color w:val="0284C7"/>
                <w:sz w:val="15"/>
                <w:szCs w:val="15"/>
              </w:rPr>
              <w:t>▸</w:t>
            </w:r>
            <w:r w:rsidRPr="000920ED">
              <w:rPr>
                <w:b/>
                <w:color w:val="0284C7"/>
                <w:sz w:val="15"/>
                <w:szCs w:val="15"/>
              </w:rPr>
              <w:t xml:space="preserve">  </w:t>
            </w:r>
            <w:r w:rsidRPr="000920ED">
              <w:rPr>
                <w:color w:val="334155"/>
                <w:sz w:val="15"/>
                <w:szCs w:val="15"/>
              </w:rPr>
              <w:t>Dimensionnement</w:t>
            </w:r>
            <w:proofErr w:type="gramEnd"/>
            <w:r w:rsidRPr="000920ED">
              <w:rPr>
                <w:color w:val="334155"/>
                <w:sz w:val="15"/>
                <w:szCs w:val="15"/>
              </w:rPr>
              <w:t xml:space="preserve"> structures (BAEL 91), métrés et gestion de projets BTP — base de l'IA appliquée au BTP.</w:t>
            </w:r>
          </w:p>
          <w:p w:rsidR="00BB5C44" w:rsidRPr="000640DA" w:rsidRDefault="000920ED">
            <w:pPr>
              <w:spacing w:before="52" w:after="2"/>
              <w:rPr>
                <w:sz w:val="18"/>
                <w:szCs w:val="18"/>
              </w:rPr>
            </w:pPr>
            <w:r w:rsidRPr="000640DA">
              <w:rPr>
                <w:b/>
                <w:color w:val="0284C7"/>
                <w:sz w:val="18"/>
                <w:szCs w:val="18"/>
              </w:rPr>
              <w:t xml:space="preserve">◈  </w:t>
            </w:r>
            <w:r w:rsidRPr="000640DA">
              <w:rPr>
                <w:b/>
                <w:color w:val="0A1128"/>
                <w:sz w:val="18"/>
                <w:szCs w:val="18"/>
              </w:rPr>
              <w:t>RECONNAISSANCES &amp; DISTINCTIONS</w:t>
            </w:r>
          </w:p>
          <w:p w:rsidR="00BB5C44" w:rsidRPr="000640DA" w:rsidRDefault="000920ED">
            <w:pPr>
              <w:spacing w:after="20"/>
              <w:rPr>
                <w:szCs w:val="16"/>
              </w:rPr>
            </w:pPr>
            <w:r w:rsidRPr="000640DA">
              <w:rPr>
                <w:color w:val="0284C7"/>
                <w:szCs w:val="16"/>
              </w:rPr>
              <w:t>━━━━━━━━━━━━━━━━━━</w:t>
            </w:r>
            <w:r w:rsidRPr="000640DA">
              <w:rPr>
                <w:color w:val="38BDF8"/>
                <w:szCs w:val="16"/>
              </w:rPr>
              <w:t>────────────────────────────────────────────</w:t>
            </w:r>
          </w:p>
          <w:p w:rsidR="00BB5C44" w:rsidRPr="000640DA" w:rsidRDefault="000920ED">
            <w:pPr>
              <w:spacing w:before="12" w:after="6" w:line="252" w:lineRule="auto"/>
              <w:ind w:left="115"/>
              <w:rPr>
                <w:sz w:val="15"/>
                <w:szCs w:val="15"/>
              </w:rPr>
            </w:pPr>
            <w:r w:rsidRPr="000640DA">
              <w:rPr>
                <w:b/>
                <w:color w:val="0284C7"/>
                <w:sz w:val="15"/>
                <w:szCs w:val="15"/>
              </w:rPr>
              <w:t xml:space="preserve">◈ </w:t>
            </w:r>
            <w:r w:rsidRPr="000640DA">
              <w:rPr>
                <w:b/>
                <w:color w:val="0A1128"/>
                <w:sz w:val="15"/>
                <w:szCs w:val="15"/>
              </w:rPr>
              <w:t>Attestation d'Excellence &amp; Intégrité CCAA (2023</w:t>
            </w:r>
            <w:proofErr w:type="gramStart"/>
            <w:r w:rsidRPr="000640DA">
              <w:rPr>
                <w:b/>
                <w:color w:val="0A1128"/>
                <w:sz w:val="15"/>
                <w:szCs w:val="15"/>
              </w:rPr>
              <w:t>)</w:t>
            </w:r>
            <w:r w:rsidRPr="000640DA">
              <w:rPr>
                <w:color w:val="334155"/>
                <w:sz w:val="15"/>
                <w:szCs w:val="15"/>
              </w:rPr>
              <w:t xml:space="preserve">  —</w:t>
            </w:r>
            <w:proofErr w:type="gramEnd"/>
            <w:r w:rsidRPr="000640DA">
              <w:rPr>
                <w:color w:val="334155"/>
                <w:sz w:val="15"/>
                <w:szCs w:val="15"/>
              </w:rPr>
              <w:t xml:space="preserve">  Décernée par le Directeur Général pour performance et déontologie opérationnelle.</w:t>
            </w:r>
          </w:p>
          <w:p w:rsidR="00BB5C44" w:rsidRPr="000640DA" w:rsidRDefault="000920ED">
            <w:pPr>
              <w:spacing w:before="12" w:after="6" w:line="252" w:lineRule="auto"/>
              <w:ind w:left="115"/>
              <w:rPr>
                <w:sz w:val="15"/>
                <w:szCs w:val="15"/>
              </w:rPr>
            </w:pPr>
            <w:r w:rsidRPr="000640DA">
              <w:rPr>
                <w:b/>
                <w:color w:val="0284C7"/>
                <w:sz w:val="15"/>
                <w:szCs w:val="15"/>
              </w:rPr>
              <w:t xml:space="preserve">◈ </w:t>
            </w:r>
            <w:r w:rsidRPr="000640DA">
              <w:rPr>
                <w:b/>
                <w:color w:val="0A1128"/>
                <w:sz w:val="15"/>
                <w:szCs w:val="15"/>
              </w:rPr>
              <w:t xml:space="preserve">Google Cloud #AllThingsAgentic </w:t>
            </w:r>
            <w:proofErr w:type="gramStart"/>
            <w:r w:rsidRPr="000640DA">
              <w:rPr>
                <w:b/>
                <w:color w:val="0A1128"/>
                <w:sz w:val="15"/>
                <w:szCs w:val="15"/>
              </w:rPr>
              <w:t>Hackathon</w:t>
            </w:r>
            <w:r w:rsidRPr="000640DA">
              <w:rPr>
                <w:color w:val="334155"/>
                <w:sz w:val="15"/>
                <w:szCs w:val="15"/>
              </w:rPr>
              <w:t xml:space="preserve">  —</w:t>
            </w:r>
            <w:proofErr w:type="gramEnd"/>
            <w:r w:rsidRPr="000640DA">
              <w:rPr>
                <w:color w:val="334155"/>
                <w:sz w:val="15"/>
                <w:szCs w:val="15"/>
              </w:rPr>
              <w:t xml:space="preserve">  Dataset Automator v4.0 (Goo</w:t>
            </w:r>
            <w:r w:rsidRPr="000640DA">
              <w:rPr>
                <w:color w:val="334155"/>
                <w:sz w:val="15"/>
                <w:szCs w:val="15"/>
              </w:rPr>
              <w:t>gle Antigravity, TabFM, BigQuery DataFrames, WIT).</w:t>
            </w:r>
          </w:p>
          <w:p w:rsidR="00BB5C44" w:rsidRDefault="000920ED">
            <w:pPr>
              <w:spacing w:before="12" w:after="6" w:line="252" w:lineRule="auto"/>
              <w:ind w:left="115"/>
            </w:pPr>
            <w:r w:rsidRPr="000640DA">
              <w:rPr>
                <w:b/>
                <w:color w:val="0284C7"/>
                <w:sz w:val="15"/>
                <w:szCs w:val="15"/>
              </w:rPr>
              <w:t xml:space="preserve">◈ </w:t>
            </w:r>
            <w:r w:rsidRPr="000640DA">
              <w:rPr>
                <w:b/>
                <w:color w:val="0A1128"/>
                <w:sz w:val="15"/>
                <w:szCs w:val="15"/>
              </w:rPr>
              <w:t xml:space="preserve">Google Developer Program · AICC </w:t>
            </w:r>
            <w:proofErr w:type="gramStart"/>
            <w:r w:rsidRPr="000640DA">
              <w:rPr>
                <w:b/>
                <w:color w:val="0A1128"/>
                <w:sz w:val="15"/>
                <w:szCs w:val="15"/>
              </w:rPr>
              <w:t>Accra</w:t>
            </w:r>
            <w:r w:rsidRPr="000640DA">
              <w:rPr>
                <w:color w:val="334155"/>
                <w:sz w:val="15"/>
                <w:szCs w:val="15"/>
              </w:rPr>
              <w:t xml:space="preserve">  —</w:t>
            </w:r>
            <w:proofErr w:type="gramEnd"/>
            <w:r w:rsidRPr="000640DA">
              <w:rPr>
                <w:color w:val="334155"/>
                <w:sz w:val="15"/>
                <w:szCs w:val="15"/>
              </w:rPr>
              <w:t xml:space="preserve">  Membre actif · Accra AI Community Centre &amp; Google for Startups Accelerator Network.</w:t>
            </w:r>
          </w:p>
        </w:tc>
      </w:tr>
    </w:tbl>
    <w:p w:rsidR="00BB5C44" w:rsidRDefault="00BB5C44">
      <w:pPr>
        <w:spacing w:after="0" w:line="20" w:lineRule="exact"/>
        <w:rPr>
          <w:sz w:val="2"/>
          <w:szCs w:val="2"/>
        </w:rPr>
      </w:pPr>
    </w:p>
    <w:sectPr w:rsidR="00BB5C44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0DA"/>
    <w:rsid w:val="000920ED"/>
    <w:rsid w:val="0015074B"/>
    <w:rsid w:val="0029639D"/>
    <w:rsid w:val="00326F90"/>
    <w:rsid w:val="00AA1D8D"/>
    <w:rsid w:val="00B47730"/>
    <w:rsid w:val="00BB5C4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333B713-05DE-4C96-B213-FD6221264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0640DA"/>
    <w:pPr>
      <w:spacing w:after="0" w:line="240" w:lineRule="auto"/>
    </w:pPr>
    <w:rPr>
      <w:rFonts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640D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2D5A65A-72EF-47A9-A2CF-3AB74533D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809</Words>
  <Characters>4451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5250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3</cp:revision>
  <cp:lastPrinted>2026-09-08T09:06:00Z</cp:lastPrinted>
  <dcterms:created xsi:type="dcterms:W3CDTF">2013-12-23T23:15:00Z</dcterms:created>
  <dcterms:modified xsi:type="dcterms:W3CDTF">2026-09-08T09:09:00Z</dcterms:modified>
  <cp:category/>
</cp:coreProperties>
</file>