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 xml:space="preserve">01.03.02 Прикладная математика и информатика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1134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egoe UI" w:cs="Tahoma"/>
        <w:color w:val="000000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Segoe UI" w:cs="Tahoma"/>
      <w:color w:val="000000"/>
      <w:sz w:val="24"/>
      <w:szCs w:val="24"/>
      <w:lang w:val="ru-RU" w:eastAsia="zh-CN" w:bidi="hi-IN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LibreOffice/7.2.1.2$Windows_X86_64 LibreOffice_project/87b77fad49947c1441b67c559c339af8f3517e22</Application>
  <AppVersion>15.0000</AppVersion>
  <Pages>1</Pages>
  <Words>3</Words>
  <Characters>15</Characters>
  <CharactersWithSpaces>17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2024-03-09T16:08:30Z</dcterms:modified>
  <cp:revision>1</cp:revision>
  <dc:subject/>
  <dc:title/>
  <dc:identifier/>
</cp:coreProperties>
</file>