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45617" w14:textId="7A9D1C2F" w:rsidR="00D34420" w:rsidRPr="00D34420" w:rsidRDefault="00D34420" w:rsidP="00D34420">
      <w:pPr>
        <w:jc w:val="center"/>
        <w:rPr>
          <w:rFonts w:ascii="David" w:hAnsi="David" w:cs="David"/>
          <w:sz w:val="72"/>
          <w:szCs w:val="72"/>
          <w:rtl/>
        </w:rPr>
      </w:pPr>
      <w:r w:rsidRPr="00D34420">
        <w:rPr>
          <w:rFonts w:ascii="David" w:hAnsi="David" w:cs="David" w:hint="cs"/>
          <w:sz w:val="72"/>
          <w:szCs w:val="72"/>
          <w:rtl/>
        </w:rPr>
        <w:t>ויזואליזציה של נתונים -</w:t>
      </w:r>
    </w:p>
    <w:p w14:paraId="4B9822A2" w14:textId="1C1834AF" w:rsidR="00D34420" w:rsidRPr="00D34420" w:rsidRDefault="00D34420" w:rsidP="00D34420">
      <w:pPr>
        <w:jc w:val="center"/>
        <w:rPr>
          <w:rFonts w:ascii="David" w:hAnsi="David" w:cs="David"/>
          <w:sz w:val="72"/>
          <w:szCs w:val="72"/>
          <w:rtl/>
        </w:rPr>
      </w:pPr>
      <w:r w:rsidRPr="00D34420">
        <w:rPr>
          <w:rFonts w:ascii="David" w:hAnsi="David" w:cs="David" w:hint="cs"/>
          <w:sz w:val="72"/>
          <w:szCs w:val="72"/>
          <w:rtl/>
        </w:rPr>
        <w:t>עבודת גמר</w:t>
      </w:r>
    </w:p>
    <w:p w14:paraId="5B8770F1" w14:textId="77777777" w:rsidR="00D34420" w:rsidRPr="00DA7ECF" w:rsidRDefault="00D34420" w:rsidP="00D34420">
      <w:pPr>
        <w:rPr>
          <w:rFonts w:ascii="David" w:hAnsi="David" w:cs="David"/>
          <w:sz w:val="72"/>
          <w:szCs w:val="72"/>
          <w:rtl/>
        </w:rPr>
      </w:pPr>
    </w:p>
    <w:p w14:paraId="7604BD6A" w14:textId="066418DE" w:rsidR="00D34420" w:rsidRPr="00DA7ECF" w:rsidRDefault="00D34420" w:rsidP="00D34420">
      <w:pPr>
        <w:jc w:val="center"/>
        <w:rPr>
          <w:rFonts w:ascii="David" w:hAnsi="David" w:cs="David"/>
          <w:sz w:val="72"/>
          <w:szCs w:val="72"/>
          <w:rtl/>
        </w:rPr>
      </w:pPr>
      <w:r w:rsidRPr="00DA7ECF">
        <w:rPr>
          <w:rFonts w:ascii="David" w:hAnsi="David" w:cs="David"/>
          <w:noProof/>
          <w:sz w:val="72"/>
          <w:szCs w:val="72"/>
          <w:highlight w:val="darkGreen"/>
          <w:rtl/>
        </w:rPr>
        <w:drawing>
          <wp:inline distT="0" distB="0" distL="0" distR="0" wp14:anchorId="65016F5D" wp14:editId="0C18767E">
            <wp:extent cx="4400249" cy="1988190"/>
            <wp:effectExtent l="0" t="0" r="0" b="0"/>
            <wp:docPr id="985906413"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06413" name="תמונה 985906413"/>
                    <pic:cNvPicPr/>
                  </pic:nvPicPr>
                  <pic:blipFill rotWithShape="1">
                    <a:blip r:embed="rId5">
                      <a:extLst>
                        <a:ext uri="{28A0092B-C50C-407E-A947-70E740481C1C}">
                          <a14:useLocalDpi xmlns:a14="http://schemas.microsoft.com/office/drawing/2010/main" val="0"/>
                        </a:ext>
                      </a:extLst>
                    </a:blip>
                    <a:srcRect l="33492"/>
                    <a:stretch/>
                  </pic:blipFill>
                  <pic:spPr bwMode="auto">
                    <a:xfrm>
                      <a:off x="0" y="0"/>
                      <a:ext cx="4486087" cy="2026974"/>
                    </a:xfrm>
                    <a:prstGeom prst="rect">
                      <a:avLst/>
                    </a:prstGeom>
                    <a:ln>
                      <a:noFill/>
                    </a:ln>
                    <a:extLst>
                      <a:ext uri="{53640926-AAD7-44D8-BBD7-CCE9431645EC}">
                        <a14:shadowObscured xmlns:a14="http://schemas.microsoft.com/office/drawing/2010/main"/>
                      </a:ext>
                    </a:extLst>
                  </pic:spPr>
                </pic:pic>
              </a:graphicData>
            </a:graphic>
          </wp:inline>
        </w:drawing>
      </w:r>
    </w:p>
    <w:p w14:paraId="74B189D2" w14:textId="77777777" w:rsidR="00D34420" w:rsidRPr="00DA7ECF" w:rsidRDefault="00D34420" w:rsidP="00D34420">
      <w:pPr>
        <w:jc w:val="center"/>
        <w:rPr>
          <w:rFonts w:ascii="David" w:hAnsi="David" w:cs="David"/>
          <w:sz w:val="48"/>
          <w:szCs w:val="48"/>
          <w:rtl/>
        </w:rPr>
      </w:pPr>
    </w:p>
    <w:p w14:paraId="5A013313" w14:textId="77777777" w:rsidR="00D34420" w:rsidRPr="00DA7ECF" w:rsidRDefault="00D34420" w:rsidP="00D34420">
      <w:pPr>
        <w:jc w:val="center"/>
        <w:rPr>
          <w:rFonts w:ascii="David" w:hAnsi="David" w:cs="David"/>
          <w:sz w:val="48"/>
          <w:szCs w:val="48"/>
          <w:rtl/>
        </w:rPr>
      </w:pPr>
    </w:p>
    <w:p w14:paraId="7B114E6B" w14:textId="77777777" w:rsidR="00D34420" w:rsidRPr="00DA7ECF" w:rsidRDefault="00D34420" w:rsidP="00D34420">
      <w:pPr>
        <w:jc w:val="center"/>
        <w:rPr>
          <w:rFonts w:ascii="David" w:hAnsi="David" w:cs="David"/>
          <w:sz w:val="48"/>
          <w:szCs w:val="48"/>
          <w:rtl/>
        </w:rPr>
      </w:pPr>
    </w:p>
    <w:p w14:paraId="61FA5C00" w14:textId="77777777" w:rsidR="00D34420" w:rsidRPr="00DA7ECF" w:rsidRDefault="00D34420" w:rsidP="00D34420">
      <w:pPr>
        <w:jc w:val="center"/>
        <w:rPr>
          <w:rFonts w:ascii="David" w:hAnsi="David" w:cs="David"/>
          <w:sz w:val="48"/>
          <w:szCs w:val="48"/>
          <w:rtl/>
        </w:rPr>
      </w:pPr>
    </w:p>
    <w:p w14:paraId="5CA852E0" w14:textId="77777777" w:rsidR="00D34420" w:rsidRDefault="00D34420" w:rsidP="00D34420">
      <w:pPr>
        <w:rPr>
          <w:rFonts w:ascii="David" w:hAnsi="David" w:cs="David"/>
          <w:sz w:val="48"/>
          <w:szCs w:val="48"/>
        </w:rPr>
      </w:pPr>
    </w:p>
    <w:p w14:paraId="40804446" w14:textId="77777777" w:rsidR="00D34420" w:rsidRDefault="00D34420" w:rsidP="00D34420">
      <w:pPr>
        <w:rPr>
          <w:rFonts w:ascii="David" w:hAnsi="David" w:cs="David"/>
          <w:sz w:val="48"/>
          <w:szCs w:val="48"/>
        </w:rPr>
      </w:pPr>
    </w:p>
    <w:p w14:paraId="13C816A9" w14:textId="77777777" w:rsidR="00D34420" w:rsidRDefault="00D34420" w:rsidP="00D34420">
      <w:pPr>
        <w:rPr>
          <w:rFonts w:ascii="David" w:hAnsi="David" w:cs="David"/>
          <w:sz w:val="48"/>
          <w:szCs w:val="48"/>
        </w:rPr>
      </w:pPr>
    </w:p>
    <w:p w14:paraId="7E1A1414" w14:textId="77777777" w:rsidR="00D34420" w:rsidRDefault="00D34420" w:rsidP="00D34420">
      <w:pPr>
        <w:rPr>
          <w:rFonts w:ascii="David" w:hAnsi="David" w:cs="David"/>
          <w:sz w:val="48"/>
          <w:szCs w:val="48"/>
          <w:rtl/>
        </w:rPr>
      </w:pPr>
    </w:p>
    <w:p w14:paraId="0CF0DA4E" w14:textId="77777777" w:rsidR="00D34420" w:rsidRDefault="00D34420" w:rsidP="00D34420">
      <w:pPr>
        <w:rPr>
          <w:rFonts w:ascii="David" w:hAnsi="David" w:cs="David"/>
          <w:sz w:val="48"/>
          <w:szCs w:val="48"/>
          <w:rtl/>
        </w:rPr>
      </w:pPr>
    </w:p>
    <w:p w14:paraId="3459609F" w14:textId="77777777" w:rsidR="00D34420" w:rsidRDefault="00D34420" w:rsidP="00D34420">
      <w:pPr>
        <w:rPr>
          <w:rFonts w:ascii="David" w:hAnsi="David" w:cs="David"/>
          <w:sz w:val="48"/>
          <w:szCs w:val="48"/>
          <w:rtl/>
        </w:rPr>
      </w:pPr>
    </w:p>
    <w:p w14:paraId="1BAD6719" w14:textId="77777777" w:rsidR="00D34420" w:rsidRDefault="00D34420" w:rsidP="00D34420">
      <w:pPr>
        <w:rPr>
          <w:rFonts w:ascii="David" w:hAnsi="David" w:cs="David"/>
          <w:sz w:val="48"/>
          <w:szCs w:val="48"/>
          <w:rtl/>
        </w:rPr>
      </w:pPr>
    </w:p>
    <w:p w14:paraId="7DBC4023" w14:textId="77777777" w:rsidR="00D34420" w:rsidRDefault="00D34420" w:rsidP="00D34420">
      <w:pPr>
        <w:rPr>
          <w:rFonts w:ascii="David" w:hAnsi="David" w:cs="David"/>
          <w:sz w:val="48"/>
          <w:szCs w:val="48"/>
          <w:rtl/>
        </w:rPr>
      </w:pPr>
    </w:p>
    <w:p w14:paraId="1C2C56DD" w14:textId="77777777" w:rsidR="00D34420" w:rsidRDefault="00D34420" w:rsidP="00D34420">
      <w:pPr>
        <w:rPr>
          <w:rFonts w:ascii="David" w:hAnsi="David" w:cs="David"/>
          <w:sz w:val="48"/>
          <w:szCs w:val="48"/>
          <w:rtl/>
        </w:rPr>
      </w:pPr>
    </w:p>
    <w:p w14:paraId="4B8FE41B" w14:textId="77777777" w:rsidR="00D34420" w:rsidRDefault="00D34420" w:rsidP="00D34420">
      <w:pPr>
        <w:rPr>
          <w:rFonts w:ascii="David" w:hAnsi="David" w:cs="David"/>
          <w:sz w:val="48"/>
          <w:szCs w:val="48"/>
          <w:rtl/>
        </w:rPr>
      </w:pPr>
    </w:p>
    <w:p w14:paraId="2046C7F1" w14:textId="77777777" w:rsidR="00D34420" w:rsidRDefault="00D34420" w:rsidP="00D34420">
      <w:pPr>
        <w:rPr>
          <w:rFonts w:ascii="David" w:hAnsi="David" w:cs="David"/>
          <w:sz w:val="48"/>
          <w:szCs w:val="48"/>
          <w:rtl/>
        </w:rPr>
      </w:pPr>
    </w:p>
    <w:p w14:paraId="2FA6753B" w14:textId="77777777" w:rsidR="00D34420" w:rsidRDefault="00D34420" w:rsidP="00D34420">
      <w:pPr>
        <w:rPr>
          <w:rFonts w:ascii="David" w:hAnsi="David" w:cs="David"/>
          <w:sz w:val="48"/>
          <w:szCs w:val="48"/>
        </w:rPr>
      </w:pPr>
    </w:p>
    <w:p w14:paraId="4981366E" w14:textId="77777777" w:rsidR="00D34420" w:rsidRPr="00DA7ECF" w:rsidRDefault="00D34420" w:rsidP="00D34420">
      <w:pPr>
        <w:rPr>
          <w:rFonts w:ascii="David" w:hAnsi="David" w:cs="David"/>
          <w:sz w:val="48"/>
          <w:szCs w:val="48"/>
          <w:rtl/>
        </w:rPr>
      </w:pPr>
    </w:p>
    <w:tbl>
      <w:tblPr>
        <w:tblStyle w:val="af"/>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3400"/>
        <w:gridCol w:w="1546"/>
      </w:tblGrid>
      <w:tr w:rsidR="00D34420" w:rsidRPr="00DA7ECF" w14:paraId="11FB99AB" w14:textId="77777777" w:rsidTr="00C308D4">
        <w:trPr>
          <w:jc w:val="center"/>
        </w:trPr>
        <w:tc>
          <w:tcPr>
            <w:tcW w:w="1315" w:type="dxa"/>
          </w:tcPr>
          <w:p w14:paraId="7D11FAD7" w14:textId="16B7FC95" w:rsidR="00D34420" w:rsidRPr="00DA7ECF" w:rsidRDefault="00D34420" w:rsidP="00C308D4">
            <w:pPr>
              <w:jc w:val="right"/>
              <w:rPr>
                <w:rFonts w:ascii="David" w:hAnsi="David" w:cs="David"/>
                <w:b/>
                <w:bCs/>
                <w:sz w:val="28"/>
                <w:szCs w:val="28"/>
                <w:u w:val="single"/>
                <w:rtl/>
              </w:rPr>
            </w:pPr>
            <w:r w:rsidRPr="00DA7ECF">
              <w:rPr>
                <w:rFonts w:ascii="David" w:hAnsi="David" w:cs="David"/>
                <w:b/>
                <w:bCs/>
                <w:sz w:val="28"/>
                <w:szCs w:val="28"/>
                <w:u w:val="single"/>
                <w:rtl/>
              </w:rPr>
              <w:t>מגיש</w:t>
            </w:r>
            <w:r w:rsidR="009E484E">
              <w:rPr>
                <w:rFonts w:ascii="David" w:hAnsi="David" w:cs="David" w:hint="cs"/>
                <w:b/>
                <w:bCs/>
                <w:sz w:val="28"/>
                <w:szCs w:val="28"/>
                <w:u w:val="single"/>
                <w:rtl/>
              </w:rPr>
              <w:t>ים</w:t>
            </w:r>
            <w:r w:rsidRPr="00DA7ECF">
              <w:rPr>
                <w:rFonts w:ascii="David" w:hAnsi="David" w:cs="David"/>
                <w:b/>
                <w:bCs/>
                <w:sz w:val="28"/>
                <w:szCs w:val="28"/>
                <w:u w:val="single"/>
                <w:rtl/>
              </w:rPr>
              <w:t>:</w:t>
            </w:r>
          </w:p>
        </w:tc>
        <w:tc>
          <w:tcPr>
            <w:tcW w:w="3400" w:type="dxa"/>
          </w:tcPr>
          <w:p w14:paraId="35D104FD" w14:textId="6C23DC39" w:rsidR="00D34420" w:rsidRPr="00DA7ECF" w:rsidRDefault="00D34420" w:rsidP="00C308D4">
            <w:pPr>
              <w:jc w:val="center"/>
              <w:rPr>
                <w:rFonts w:ascii="David" w:hAnsi="David" w:cs="David"/>
                <w:sz w:val="28"/>
                <w:szCs w:val="28"/>
                <w:rtl/>
              </w:rPr>
            </w:pPr>
          </w:p>
        </w:tc>
        <w:tc>
          <w:tcPr>
            <w:tcW w:w="1546" w:type="dxa"/>
          </w:tcPr>
          <w:p w14:paraId="2EB9338E" w14:textId="36C45C16" w:rsidR="00D34420" w:rsidRPr="00DA7ECF" w:rsidRDefault="00D34420" w:rsidP="00C308D4">
            <w:pPr>
              <w:jc w:val="center"/>
              <w:rPr>
                <w:rFonts w:ascii="David" w:hAnsi="David" w:cs="David"/>
                <w:sz w:val="28"/>
                <w:szCs w:val="28"/>
                <w:rtl/>
              </w:rPr>
            </w:pPr>
          </w:p>
        </w:tc>
      </w:tr>
      <w:tr w:rsidR="00D34420" w:rsidRPr="00DA7ECF" w14:paraId="71E6EEFE" w14:textId="77777777" w:rsidTr="00C308D4">
        <w:trPr>
          <w:jc w:val="center"/>
        </w:trPr>
        <w:tc>
          <w:tcPr>
            <w:tcW w:w="1315" w:type="dxa"/>
          </w:tcPr>
          <w:p w14:paraId="7C42E8BE" w14:textId="77777777" w:rsidR="00D34420" w:rsidRPr="00DA7ECF" w:rsidRDefault="00D34420" w:rsidP="00C308D4">
            <w:pPr>
              <w:jc w:val="right"/>
              <w:rPr>
                <w:rFonts w:ascii="David" w:hAnsi="David" w:cs="David"/>
                <w:b/>
                <w:bCs/>
                <w:sz w:val="28"/>
                <w:szCs w:val="28"/>
                <w:u w:val="single"/>
                <w:rtl/>
              </w:rPr>
            </w:pPr>
          </w:p>
        </w:tc>
        <w:tc>
          <w:tcPr>
            <w:tcW w:w="3400" w:type="dxa"/>
          </w:tcPr>
          <w:p w14:paraId="2E0D9CCE" w14:textId="77777777" w:rsidR="00D34420" w:rsidRDefault="00D34420" w:rsidP="00C308D4">
            <w:pPr>
              <w:jc w:val="center"/>
              <w:rPr>
                <w:rFonts w:ascii="David" w:hAnsi="David" w:cs="David"/>
                <w:sz w:val="28"/>
                <w:szCs w:val="28"/>
                <w:rtl/>
              </w:rPr>
            </w:pPr>
            <w:r w:rsidRPr="00DA7ECF">
              <w:rPr>
                <w:rFonts w:ascii="David" w:hAnsi="David" w:cs="David"/>
                <w:sz w:val="28"/>
                <w:szCs w:val="28"/>
                <w:rtl/>
              </w:rPr>
              <w:t>במסגרת קורס ״</w:t>
            </w:r>
            <w:r>
              <w:rPr>
                <w:rFonts w:ascii="David" w:hAnsi="David" w:cs="David" w:hint="cs"/>
                <w:sz w:val="28"/>
                <w:szCs w:val="28"/>
                <w:rtl/>
              </w:rPr>
              <w:t>ויזואליזציה של נתונים</w:t>
            </w:r>
            <w:r w:rsidRPr="00DA7ECF">
              <w:rPr>
                <w:rFonts w:ascii="David" w:hAnsi="David" w:cs="David"/>
                <w:sz w:val="28"/>
                <w:szCs w:val="28"/>
                <w:rtl/>
              </w:rPr>
              <w:t xml:space="preserve"> </w:t>
            </w:r>
            <w:r w:rsidRPr="00DA7ECF">
              <w:rPr>
                <w:rFonts w:ascii="David" w:hAnsi="David" w:cs="David"/>
                <w:sz w:val="28"/>
                <w:szCs w:val="28"/>
                <w:rtl/>
              </w:rPr>
              <w:t xml:space="preserve">״ </w:t>
            </w:r>
          </w:p>
          <w:p w14:paraId="2DE7C6FF" w14:textId="460D0EE9" w:rsidR="00D34420" w:rsidRPr="00DA7ECF" w:rsidRDefault="00D34420" w:rsidP="00C308D4">
            <w:pPr>
              <w:jc w:val="center"/>
              <w:rPr>
                <w:rFonts w:ascii="David" w:hAnsi="David" w:cs="David"/>
                <w:sz w:val="28"/>
                <w:szCs w:val="28"/>
                <w:rtl/>
              </w:rPr>
            </w:pPr>
            <w:r>
              <w:rPr>
                <w:rFonts w:ascii="David" w:hAnsi="David" w:cs="David" w:hint="cs"/>
                <w:sz w:val="28"/>
                <w:szCs w:val="28"/>
                <w:rtl/>
              </w:rPr>
              <w:t>גב׳</w:t>
            </w:r>
            <w:r w:rsidRPr="00DA7ECF">
              <w:rPr>
                <w:rFonts w:ascii="David" w:hAnsi="David" w:cs="David"/>
                <w:sz w:val="28"/>
                <w:szCs w:val="28"/>
                <w:rtl/>
              </w:rPr>
              <w:t xml:space="preserve"> </w:t>
            </w:r>
            <w:r>
              <w:rPr>
                <w:rFonts w:ascii="David" w:hAnsi="David" w:cs="David" w:hint="cs"/>
                <w:sz w:val="28"/>
                <w:szCs w:val="28"/>
                <w:rtl/>
              </w:rPr>
              <w:t>שיר</w:t>
            </w:r>
            <w:r w:rsidRPr="00DA7ECF">
              <w:rPr>
                <w:rFonts w:ascii="David" w:hAnsi="David" w:cs="David"/>
                <w:sz w:val="28"/>
                <w:szCs w:val="28"/>
                <w:rtl/>
              </w:rPr>
              <w:t xml:space="preserve"> </w:t>
            </w:r>
            <w:proofErr w:type="spellStart"/>
            <w:r>
              <w:rPr>
                <w:rFonts w:ascii="David" w:hAnsi="David" w:cs="David" w:hint="cs"/>
                <w:sz w:val="28"/>
                <w:szCs w:val="28"/>
                <w:rtl/>
              </w:rPr>
              <w:t>מאמיה</w:t>
            </w:r>
            <w:proofErr w:type="spellEnd"/>
          </w:p>
        </w:tc>
        <w:tc>
          <w:tcPr>
            <w:tcW w:w="1546" w:type="dxa"/>
          </w:tcPr>
          <w:p w14:paraId="2FC9F5C9" w14:textId="77777777" w:rsidR="00D34420" w:rsidRPr="00DA7ECF" w:rsidRDefault="00D34420" w:rsidP="00C308D4">
            <w:pPr>
              <w:jc w:val="center"/>
              <w:rPr>
                <w:rFonts w:ascii="David" w:hAnsi="David" w:cs="David"/>
                <w:sz w:val="28"/>
                <w:szCs w:val="28"/>
                <w:rtl/>
              </w:rPr>
            </w:pPr>
          </w:p>
        </w:tc>
      </w:tr>
    </w:tbl>
    <w:p w14:paraId="2FF9D679" w14:textId="77777777" w:rsidR="00534CE9" w:rsidRDefault="00534CE9" w:rsidP="00482772">
      <w:pPr>
        <w:spacing w:line="360" w:lineRule="auto"/>
        <w:rPr>
          <w:b/>
          <w:bCs/>
          <w:u w:val="single"/>
          <w:rtl/>
        </w:rPr>
      </w:pPr>
    </w:p>
    <w:p w14:paraId="690AFDB0" w14:textId="79363771" w:rsidR="00482772" w:rsidRDefault="00482772" w:rsidP="00F56F5F">
      <w:pPr>
        <w:spacing w:line="360" w:lineRule="auto"/>
        <w:jc w:val="both"/>
        <w:rPr>
          <w:rtl/>
        </w:rPr>
      </w:pPr>
      <w:r>
        <w:rPr>
          <w:rFonts w:hint="cs"/>
          <w:b/>
          <w:bCs/>
          <w:u w:val="single"/>
          <w:rtl/>
        </w:rPr>
        <w:t>תיאור סט הנתונים</w:t>
      </w:r>
    </w:p>
    <w:p w14:paraId="11BD3A68" w14:textId="37A57146" w:rsidR="00482772" w:rsidRDefault="00482772" w:rsidP="00F56F5F">
      <w:pPr>
        <w:spacing w:line="360" w:lineRule="auto"/>
        <w:jc w:val="both"/>
        <w:rPr>
          <w:rtl/>
        </w:rPr>
      </w:pPr>
      <w:r>
        <w:rPr>
          <w:rFonts w:hint="cs"/>
          <w:rtl/>
        </w:rPr>
        <w:t xml:space="preserve">סט הנתונים אותו בחרתי הינו </w:t>
      </w:r>
      <w:r>
        <w:t>House Prices</w:t>
      </w:r>
      <w:r>
        <w:rPr>
          <w:rFonts w:hint="cs"/>
          <w:rtl/>
        </w:rPr>
        <w:t xml:space="preserve">, נלקח מאתר </w:t>
      </w:r>
      <w:r>
        <w:t>Kaggle</w:t>
      </w:r>
      <w:r>
        <w:rPr>
          <w:rFonts w:hint="cs"/>
          <w:rtl/>
        </w:rPr>
        <w:t xml:space="preserve"> (מצ״ב </w:t>
      </w:r>
      <w:hyperlink r:id="rId6" w:history="1">
        <w:r w:rsidRPr="00482772">
          <w:rPr>
            <w:rStyle w:val="Hyperlink"/>
            <w:rFonts w:hint="cs"/>
            <w:rtl/>
          </w:rPr>
          <w:t>קישור</w:t>
        </w:r>
      </w:hyperlink>
      <w:r>
        <w:rPr>
          <w:rFonts w:hint="cs"/>
          <w:rtl/>
        </w:rPr>
        <w:t xml:space="preserve">). </w:t>
      </w:r>
    </w:p>
    <w:p w14:paraId="38029B10" w14:textId="4C5E0742" w:rsidR="00482772" w:rsidRDefault="00482772" w:rsidP="00F56F5F">
      <w:pPr>
        <w:spacing w:line="360" w:lineRule="auto"/>
        <w:jc w:val="both"/>
        <w:rPr>
          <w:rtl/>
        </w:rPr>
      </w:pPr>
      <w:r w:rsidRPr="000064CE">
        <w:rPr>
          <w:rFonts w:hint="cs"/>
          <w:u w:val="single"/>
          <w:rtl/>
        </w:rPr>
        <w:t>פרטים אודות הנתונים</w:t>
      </w:r>
      <w:r>
        <w:rPr>
          <w:rFonts w:hint="cs"/>
          <w:rtl/>
        </w:rPr>
        <w:t xml:space="preserve"> - </w:t>
      </w:r>
    </w:p>
    <w:p w14:paraId="6EA052E5" w14:textId="62F1320D" w:rsidR="00482772" w:rsidRDefault="00482772" w:rsidP="00F56F5F">
      <w:pPr>
        <w:pStyle w:val="a9"/>
        <w:numPr>
          <w:ilvl w:val="0"/>
          <w:numId w:val="2"/>
        </w:numPr>
        <w:spacing w:line="360" w:lineRule="auto"/>
      </w:pPr>
      <w:r>
        <w:rPr>
          <w:rFonts w:hint="cs"/>
          <w:rtl/>
        </w:rPr>
        <w:t xml:space="preserve">מדובר בקובץ של נתונים אודות נכסים שנמכרו בעיירה </w:t>
      </w:r>
      <w:r>
        <w:t>Ames</w:t>
      </w:r>
      <w:r>
        <w:rPr>
          <w:rFonts w:hint="cs"/>
          <w:rtl/>
        </w:rPr>
        <w:t xml:space="preserve"> שבמדינת </w:t>
      </w:r>
      <w:r>
        <w:t>Iowa</w:t>
      </w:r>
      <w:r>
        <w:rPr>
          <w:rFonts w:hint="cs"/>
          <w:rtl/>
        </w:rPr>
        <w:t xml:space="preserve"> בארה״ב, כאשר עבור כל נכס מובאים כ - 79 מאפיינים שונים</w:t>
      </w:r>
      <w:r w:rsidR="00F56F5F">
        <w:rPr>
          <w:rFonts w:hint="cs"/>
          <w:rtl/>
        </w:rPr>
        <w:t xml:space="preserve">. </w:t>
      </w:r>
      <w:r w:rsidR="00956478">
        <w:rPr>
          <w:rtl/>
        </w:rPr>
        <w:br/>
      </w:r>
      <w:r w:rsidR="00956478">
        <w:rPr>
          <w:rFonts w:hint="cs"/>
          <w:rtl/>
        </w:rPr>
        <w:t xml:space="preserve">** לציין כי היות ומדובר בפרויקט </w:t>
      </w:r>
      <w:r w:rsidR="00956478">
        <w:t>ML</w:t>
      </w:r>
      <w:r w:rsidR="00956478">
        <w:rPr>
          <w:rFonts w:hint="cs"/>
          <w:rtl/>
        </w:rPr>
        <w:t>, הנתונים מכילים שני קבצים (</w:t>
      </w:r>
      <w:r w:rsidR="00956478">
        <w:t>train</w:t>
      </w:r>
      <w:r w:rsidR="00956478">
        <w:rPr>
          <w:rFonts w:hint="cs"/>
          <w:rtl/>
        </w:rPr>
        <w:t xml:space="preserve"> ו - </w:t>
      </w:r>
      <w:r w:rsidR="00956478">
        <w:t>test</w:t>
      </w:r>
      <w:r w:rsidR="00956478">
        <w:rPr>
          <w:rFonts w:hint="cs"/>
          <w:rtl/>
        </w:rPr>
        <w:t>), לטובת העבודה השתמשתי רק בקובץ נתוני האימון (</w:t>
      </w:r>
      <w:r w:rsidR="00956478">
        <w:t>train</w:t>
      </w:r>
      <w:r w:rsidR="00956478">
        <w:rPr>
          <w:rFonts w:hint="cs"/>
          <w:rtl/>
        </w:rPr>
        <w:t xml:space="preserve">) ** </w:t>
      </w:r>
    </w:p>
    <w:p w14:paraId="320F6138" w14:textId="1F3FECD1" w:rsidR="00BA3030" w:rsidRDefault="00BA3030" w:rsidP="00F56F5F">
      <w:pPr>
        <w:pStyle w:val="a9"/>
        <w:numPr>
          <w:ilvl w:val="0"/>
          <w:numId w:val="2"/>
        </w:numPr>
        <w:spacing w:line="360" w:lineRule="auto"/>
        <w:jc w:val="both"/>
      </w:pPr>
      <w:r>
        <w:rPr>
          <w:rFonts w:hint="cs"/>
          <w:rtl/>
        </w:rPr>
        <w:t xml:space="preserve">מטרת האתגר המקורי באתר </w:t>
      </w:r>
      <w:r>
        <w:t>Kaggle</w:t>
      </w:r>
      <w:r>
        <w:rPr>
          <w:rFonts w:hint="cs"/>
          <w:rtl/>
        </w:rPr>
        <w:t xml:space="preserve"> הינה בניית מודל לחיזוי מחירי בתים בהינתן מאפיינים שונים, כאשר מטרת המשנה הינה מציאת הפיצ׳רים הרלוונטיים ביותר לחיזוי המחיר. כמובן שבעבודה זו לא אמשיך לשלב החיזוי אך כן אתייחס לפיצ׳רים המרכזיים הרלוונטיים.</w:t>
      </w:r>
    </w:p>
    <w:p w14:paraId="7856937D" w14:textId="2700E0DA" w:rsidR="00482772" w:rsidRDefault="00482772" w:rsidP="00F56F5F">
      <w:pPr>
        <w:pStyle w:val="a9"/>
        <w:numPr>
          <w:ilvl w:val="0"/>
          <w:numId w:val="2"/>
        </w:numPr>
        <w:spacing w:line="360" w:lineRule="auto"/>
        <w:jc w:val="both"/>
      </w:pPr>
      <w:r>
        <w:rPr>
          <w:rFonts w:hint="cs"/>
          <w:rtl/>
        </w:rPr>
        <w:t>הקובץ מכיל כ - 1460 דוגמאות (</w:t>
      </w:r>
      <w:r w:rsidR="00BA3030">
        <w:t>rows</w:t>
      </w:r>
      <w:r>
        <w:rPr>
          <w:rFonts w:hint="cs"/>
          <w:rtl/>
        </w:rPr>
        <w:t xml:space="preserve">) וכאמור לעיל, עבור כל דוג׳ ישנן כ - 79 פיצ׳רים + מזהה ייחודי לנכס = </w:t>
      </w:r>
      <w:r w:rsidR="00BA3030">
        <w:rPr>
          <w:rFonts w:hint="cs"/>
          <w:rtl/>
        </w:rPr>
        <w:t>80 עמודות (</w:t>
      </w:r>
      <w:r w:rsidR="00BA3030">
        <w:t>columns</w:t>
      </w:r>
      <w:r w:rsidR="00BA3030">
        <w:rPr>
          <w:rFonts w:hint="cs"/>
          <w:rtl/>
        </w:rPr>
        <w:t xml:space="preserve">) - </w:t>
      </w:r>
      <w:r w:rsidR="00BA3030" w:rsidRPr="00BA3030">
        <w:rPr>
          <w:rFonts w:hint="cs"/>
          <w:color w:val="A02B93" w:themeColor="accent5"/>
          <w:rtl/>
        </w:rPr>
        <w:t xml:space="preserve">הנתונים הובאו בעזרת פקודת </w:t>
      </w:r>
      <w:r w:rsidR="00BA3030" w:rsidRPr="00BA3030">
        <w:rPr>
          <w:color w:val="A02B93" w:themeColor="accent5"/>
        </w:rPr>
        <w:t>shape</w:t>
      </w:r>
      <w:r w:rsidR="00BA3030" w:rsidRPr="00BA3030">
        <w:rPr>
          <w:rFonts w:hint="cs"/>
          <w:color w:val="A02B93" w:themeColor="accent5"/>
          <w:rtl/>
        </w:rPr>
        <w:t xml:space="preserve"> ב - </w:t>
      </w:r>
      <w:r w:rsidR="00BA3030" w:rsidRPr="00BA3030">
        <w:rPr>
          <w:color w:val="A02B93" w:themeColor="accent5"/>
        </w:rPr>
        <w:t>pandas</w:t>
      </w:r>
      <w:r w:rsidR="00BA3030">
        <w:rPr>
          <w:rFonts w:hint="cs"/>
          <w:rtl/>
        </w:rPr>
        <w:t>.</w:t>
      </w:r>
    </w:p>
    <w:p w14:paraId="2625CB4B" w14:textId="7797C697" w:rsidR="00BA3030" w:rsidRDefault="00BA3030" w:rsidP="00F56F5F">
      <w:pPr>
        <w:pStyle w:val="a9"/>
        <w:numPr>
          <w:ilvl w:val="0"/>
          <w:numId w:val="2"/>
        </w:numPr>
        <w:spacing w:line="360" w:lineRule="auto"/>
        <w:jc w:val="both"/>
      </w:pPr>
      <w:r>
        <w:rPr>
          <w:rFonts w:hint="cs"/>
          <w:rtl/>
        </w:rPr>
        <w:t xml:space="preserve">מדובר בפיצ׳רים מסוגים שונים, גם </w:t>
      </w:r>
      <w:proofErr w:type="spellStart"/>
      <w:r>
        <w:rPr>
          <w:rFonts w:hint="cs"/>
          <w:rtl/>
        </w:rPr>
        <w:t>נומרים</w:t>
      </w:r>
      <w:proofErr w:type="spellEnd"/>
      <w:r>
        <w:rPr>
          <w:rFonts w:hint="cs"/>
          <w:rtl/>
        </w:rPr>
        <w:t xml:space="preserve"> (</w:t>
      </w:r>
      <w:r>
        <w:t>float64</w:t>
      </w:r>
      <w:r>
        <w:rPr>
          <w:rFonts w:hint="cs"/>
          <w:rtl/>
        </w:rPr>
        <w:t xml:space="preserve"> ו - 64</w:t>
      </w:r>
      <w:r>
        <w:t>int</w:t>
      </w:r>
      <w:r>
        <w:rPr>
          <w:rFonts w:hint="cs"/>
          <w:rtl/>
        </w:rPr>
        <w:t>) וגם קטגוריאליים (</w:t>
      </w:r>
      <w:r>
        <w:t>object</w:t>
      </w:r>
      <w:r>
        <w:rPr>
          <w:rFonts w:hint="cs"/>
          <w:rtl/>
        </w:rPr>
        <w:t xml:space="preserve">), אך ללא עמודות תאריך - </w:t>
      </w:r>
      <w:r w:rsidRPr="00BA3030">
        <w:rPr>
          <w:rFonts w:hint="cs"/>
          <w:color w:val="A02B93" w:themeColor="accent5"/>
          <w:rtl/>
        </w:rPr>
        <w:t xml:space="preserve">הנתונים נבחנו בעזרת פקודת </w:t>
      </w:r>
      <w:r w:rsidRPr="00BA3030">
        <w:rPr>
          <w:color w:val="A02B93" w:themeColor="accent5"/>
        </w:rPr>
        <w:t>info</w:t>
      </w:r>
      <w:r>
        <w:rPr>
          <w:rFonts w:hint="cs"/>
          <w:rtl/>
        </w:rPr>
        <w:t>.</w:t>
      </w:r>
    </w:p>
    <w:p w14:paraId="325CED8F" w14:textId="78062EEA" w:rsidR="00956478" w:rsidRDefault="00956478" w:rsidP="00F56F5F">
      <w:pPr>
        <w:pStyle w:val="a9"/>
        <w:numPr>
          <w:ilvl w:val="0"/>
          <w:numId w:val="2"/>
        </w:numPr>
        <w:spacing w:line="360" w:lineRule="auto"/>
        <w:jc w:val="both"/>
      </w:pPr>
      <w:r>
        <w:rPr>
          <w:rFonts w:hint="cs"/>
          <w:rtl/>
        </w:rPr>
        <w:t>הפיצ׳רים עצמם רבים ומגוונים, ביניהם ניתן למצוא את השכונה בה נמצא הבית, גודל הבית, כמות חדרים, גודל מרתף, מספר חניות, מדד כללי לאיכות הבית וכד׳.</w:t>
      </w:r>
    </w:p>
    <w:p w14:paraId="6671741F" w14:textId="77777777" w:rsidR="00BD2D63" w:rsidRDefault="00BA3030" w:rsidP="00F56F5F">
      <w:pPr>
        <w:pStyle w:val="a9"/>
        <w:numPr>
          <w:ilvl w:val="0"/>
          <w:numId w:val="2"/>
        </w:numPr>
        <w:spacing w:line="360" w:lineRule="auto"/>
        <w:jc w:val="both"/>
      </w:pPr>
      <w:r>
        <w:rPr>
          <w:rFonts w:hint="cs"/>
          <w:rtl/>
        </w:rPr>
        <w:t xml:space="preserve">בנוסף, </w:t>
      </w:r>
      <w:r w:rsidRPr="00BD2D63">
        <w:rPr>
          <w:rFonts w:hint="cs"/>
          <w:color w:val="A02B93" w:themeColor="accent5"/>
          <w:rtl/>
        </w:rPr>
        <w:t xml:space="preserve">וגם כאן באמצעות פקודות </w:t>
      </w:r>
      <w:proofErr w:type="spellStart"/>
      <w:r w:rsidRPr="00BD2D63">
        <w:rPr>
          <w:rFonts w:hint="cs"/>
          <w:color w:val="A02B93" w:themeColor="accent5"/>
          <w:rtl/>
        </w:rPr>
        <w:t>info</w:t>
      </w:r>
      <w:proofErr w:type="spellEnd"/>
      <w:r>
        <w:rPr>
          <w:rFonts w:hint="cs"/>
          <w:rtl/>
        </w:rPr>
        <w:t>, ניתן לראות כי ישנן עמודות עם ערכים חסרים, כאשר חלקן עם מספר רב של ערכים חסרים</w:t>
      </w:r>
      <w:r w:rsidR="00BD2D63">
        <w:rPr>
          <w:rFonts w:hint="cs"/>
          <w:rtl/>
        </w:rPr>
        <w:t>.</w:t>
      </w:r>
    </w:p>
    <w:p w14:paraId="784A68E0" w14:textId="58DFD88C" w:rsidR="00BD2D63" w:rsidRDefault="00BD2D63" w:rsidP="00BD2D63">
      <w:pPr>
        <w:spacing w:line="360" w:lineRule="auto"/>
        <w:jc w:val="both"/>
        <w:rPr>
          <w:rtl/>
        </w:rPr>
      </w:pPr>
      <w:r>
        <w:rPr>
          <w:rFonts w:hint="cs"/>
          <w:u w:val="single"/>
          <w:rtl/>
        </w:rPr>
        <w:t>התמודדות עם ערכים חסרים</w:t>
      </w:r>
      <w:r>
        <w:rPr>
          <w:rFonts w:hint="cs"/>
          <w:rtl/>
        </w:rPr>
        <w:t xml:space="preserve"> - </w:t>
      </w:r>
    </w:p>
    <w:p w14:paraId="27F58A0A" w14:textId="5AB34612" w:rsidR="00BD2D63" w:rsidRDefault="00BD2D63" w:rsidP="00BD2D63">
      <w:pPr>
        <w:pStyle w:val="a9"/>
        <w:numPr>
          <w:ilvl w:val="0"/>
          <w:numId w:val="4"/>
        </w:numPr>
        <w:spacing w:line="360" w:lineRule="auto"/>
        <w:jc w:val="both"/>
      </w:pPr>
      <w:r>
        <w:rPr>
          <w:rFonts w:hint="cs"/>
          <w:rtl/>
        </w:rPr>
        <w:t xml:space="preserve">היות </w:t>
      </w:r>
      <w:proofErr w:type="spellStart"/>
      <w:r>
        <w:rPr>
          <w:rFonts w:hint="cs"/>
          <w:rtl/>
        </w:rPr>
        <w:t>ול</w:t>
      </w:r>
      <w:proofErr w:type="spellEnd"/>
      <w:r>
        <w:rPr>
          <w:rFonts w:hint="cs"/>
          <w:rtl/>
        </w:rPr>
        <w:t xml:space="preserve"> - 6 מהפיצ׳רים (</w:t>
      </w:r>
      <w:r w:rsidRPr="00BD2D63">
        <w:rPr>
          <w:rFonts w:cs="Arial"/>
          <w:rtl/>
        </w:rPr>
        <w:t>'</w:t>
      </w:r>
      <w:r w:rsidRPr="00BD2D63">
        <w:t>Alley','</w:t>
      </w:r>
      <w:proofErr w:type="spellStart"/>
      <w:r w:rsidRPr="00BD2D63">
        <w:t>MasVnrType</w:t>
      </w:r>
      <w:proofErr w:type="spellEnd"/>
      <w:r w:rsidRPr="00BD2D63">
        <w:t>', '</w:t>
      </w:r>
      <w:proofErr w:type="spellStart"/>
      <w:r w:rsidRPr="00BD2D63">
        <w:t>FireplaceQu</w:t>
      </w:r>
      <w:proofErr w:type="spellEnd"/>
      <w:r w:rsidRPr="00BD2D63">
        <w:t>','</w:t>
      </w:r>
      <w:proofErr w:type="spellStart"/>
      <w:r w:rsidRPr="00BD2D63">
        <w:t>PoolQC</w:t>
      </w:r>
      <w:proofErr w:type="spellEnd"/>
      <w:r w:rsidRPr="00BD2D63">
        <w:t>','Fence','</w:t>
      </w:r>
      <w:proofErr w:type="spellStart"/>
      <w:r w:rsidRPr="00BD2D63">
        <w:t>MiscFeature</w:t>
      </w:r>
      <w:proofErr w:type="spellEnd"/>
      <w:r w:rsidRPr="00BD2D63">
        <w:rPr>
          <w:rFonts w:cs="Arial"/>
          <w:rtl/>
        </w:rPr>
        <w:t>'</w:t>
      </w:r>
      <w:r>
        <w:rPr>
          <w:rFonts w:hint="cs"/>
          <w:rtl/>
        </w:rPr>
        <w:t xml:space="preserve">) ישנה כמות רבה של ערכים חסרים, החלטתי להיפטר מפיצ׳רים אלה באמצעות פקודת </w:t>
      </w:r>
      <w:proofErr w:type="spellStart"/>
      <w:r>
        <w:rPr>
          <w:rFonts w:hint="cs"/>
          <w:rtl/>
        </w:rPr>
        <w:t>drop</w:t>
      </w:r>
      <w:proofErr w:type="spellEnd"/>
      <w:r>
        <w:rPr>
          <w:rFonts w:hint="cs"/>
          <w:rtl/>
        </w:rPr>
        <w:t>.</w:t>
      </w:r>
    </w:p>
    <w:p w14:paraId="0BB6B8DE" w14:textId="267D7EF3" w:rsidR="00BD2D63" w:rsidRDefault="00BD2D63" w:rsidP="00BD2D63">
      <w:pPr>
        <w:pStyle w:val="a9"/>
        <w:numPr>
          <w:ilvl w:val="0"/>
          <w:numId w:val="4"/>
        </w:numPr>
        <w:spacing w:line="360" w:lineRule="auto"/>
        <w:jc w:val="both"/>
      </w:pPr>
      <w:r>
        <w:rPr>
          <w:rFonts w:hint="cs"/>
          <w:rtl/>
        </w:rPr>
        <w:t>עבור יתר הפיצ׳רים היות והיה מדובר בכמות מועטה של ערכים חסרים החלטתי למלאם באמצעות השכיח (</w:t>
      </w:r>
      <w:proofErr w:type="spellStart"/>
      <w:r>
        <w:rPr>
          <w:rFonts w:hint="cs"/>
          <w:rtl/>
        </w:rPr>
        <w:t>mode</w:t>
      </w:r>
      <w:proofErr w:type="spellEnd"/>
      <w:r>
        <w:rPr>
          <w:rFonts w:hint="cs"/>
          <w:rtl/>
        </w:rPr>
        <w:t xml:space="preserve">) תוך יצירת לולאה פשוטה כפי שניתן לראות כאן - </w:t>
      </w:r>
    </w:p>
    <w:p w14:paraId="724B8FE4" w14:textId="03C4A1AF" w:rsidR="00BB0C7A" w:rsidRDefault="00BD2D63" w:rsidP="00BB0C7A">
      <w:pPr>
        <w:pStyle w:val="a9"/>
        <w:spacing w:line="360" w:lineRule="auto"/>
        <w:jc w:val="both"/>
        <w:rPr>
          <w:rtl/>
        </w:rPr>
      </w:pPr>
      <w:r>
        <w:rPr>
          <w:noProof/>
        </w:rPr>
        <w:drawing>
          <wp:inline distT="0" distB="0" distL="0" distR="0" wp14:anchorId="47ED4741" wp14:editId="0B102215">
            <wp:extent cx="6210935" cy="878205"/>
            <wp:effectExtent l="0" t="0" r="0" b="0"/>
            <wp:docPr id="15780224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22423" name="תמונה 1578022423"/>
                    <pic:cNvPicPr/>
                  </pic:nvPicPr>
                  <pic:blipFill>
                    <a:blip r:embed="rId7">
                      <a:extLst>
                        <a:ext uri="{28A0092B-C50C-407E-A947-70E740481C1C}">
                          <a14:useLocalDpi xmlns:a14="http://schemas.microsoft.com/office/drawing/2010/main" val="0"/>
                        </a:ext>
                      </a:extLst>
                    </a:blip>
                    <a:stretch>
                      <a:fillRect/>
                    </a:stretch>
                  </pic:blipFill>
                  <pic:spPr>
                    <a:xfrm>
                      <a:off x="0" y="0"/>
                      <a:ext cx="6210935" cy="878205"/>
                    </a:xfrm>
                    <a:prstGeom prst="rect">
                      <a:avLst/>
                    </a:prstGeom>
                  </pic:spPr>
                </pic:pic>
              </a:graphicData>
            </a:graphic>
          </wp:inline>
        </w:drawing>
      </w:r>
    </w:p>
    <w:p w14:paraId="7D639012" w14:textId="6A6C93EB" w:rsidR="007C26B1" w:rsidRPr="00BD2D63" w:rsidRDefault="007C26B1" w:rsidP="00BB0C7A">
      <w:pPr>
        <w:pStyle w:val="a9"/>
        <w:spacing w:line="360" w:lineRule="auto"/>
        <w:jc w:val="both"/>
        <w:rPr>
          <w:rFonts w:hint="cs"/>
          <w:rtl/>
        </w:rPr>
      </w:pPr>
      <w:r>
        <w:rPr>
          <w:rFonts w:hint="cs"/>
          <w:rtl/>
        </w:rPr>
        <w:t xml:space="preserve">כעת הדאטה ללא ערכים חסרים, ואנו יכולים לעבור לשלבים הבאים. </w:t>
      </w:r>
    </w:p>
    <w:p w14:paraId="0510A7B0" w14:textId="77777777" w:rsidR="007C26B1" w:rsidRDefault="007C26B1" w:rsidP="00BD2D63">
      <w:pPr>
        <w:spacing w:line="360" w:lineRule="auto"/>
        <w:jc w:val="both"/>
        <w:rPr>
          <w:b/>
          <w:bCs/>
          <w:u w:val="single"/>
          <w:rtl/>
        </w:rPr>
      </w:pPr>
    </w:p>
    <w:p w14:paraId="3C90B7FC" w14:textId="6AFDB39F" w:rsidR="00956478" w:rsidRDefault="00956478" w:rsidP="00BD2D63">
      <w:pPr>
        <w:spacing w:line="360" w:lineRule="auto"/>
        <w:jc w:val="both"/>
        <w:rPr>
          <w:rtl/>
        </w:rPr>
      </w:pPr>
      <w:r w:rsidRPr="00BD2D63">
        <w:rPr>
          <w:rFonts w:hint="cs"/>
          <w:b/>
          <w:bCs/>
          <w:u w:val="single"/>
          <w:rtl/>
        </w:rPr>
        <w:t>ניסוח הבעיה, שאלת המחקר, השערות וציפיות</w:t>
      </w:r>
      <w:r>
        <w:rPr>
          <w:rFonts w:hint="cs"/>
          <w:rtl/>
        </w:rPr>
        <w:t xml:space="preserve"> - </w:t>
      </w:r>
    </w:p>
    <w:p w14:paraId="68A9A103" w14:textId="430A91A2" w:rsidR="00956478" w:rsidRDefault="00956478" w:rsidP="00F56F5F">
      <w:pPr>
        <w:pStyle w:val="a9"/>
        <w:numPr>
          <w:ilvl w:val="0"/>
          <w:numId w:val="3"/>
        </w:numPr>
        <w:spacing w:line="360" w:lineRule="auto"/>
        <w:jc w:val="both"/>
      </w:pPr>
      <w:r>
        <w:rPr>
          <w:rFonts w:hint="cs"/>
          <w:rtl/>
        </w:rPr>
        <w:lastRenderedPageBreak/>
        <w:t>השאלה המרכזית עימה אתמודד בעבודה הינה ״מהם המשתנים הרלוונטיים ביותר לטובת השפעה על מחיר נכס״, כאשר ניתן לקחת את המסקנות אפילו ״צעד אחד קדימה״ ולבנות על בסיס התוצרים מודל לחיזוי מחיר בית</w:t>
      </w:r>
      <w:r w:rsidR="00F56F5F">
        <w:rPr>
          <w:rFonts w:hint="cs"/>
          <w:rtl/>
        </w:rPr>
        <w:t xml:space="preserve">, במקרה כזה השאלה תהיה ״האם ניתן לחזות מחיר בית בהינתן נתונים מסוימים. </w:t>
      </w:r>
    </w:p>
    <w:p w14:paraId="4588DCCF" w14:textId="5A19F643" w:rsidR="00956478" w:rsidRDefault="00956478" w:rsidP="00F56F5F">
      <w:pPr>
        <w:pStyle w:val="a9"/>
        <w:numPr>
          <w:ilvl w:val="0"/>
          <w:numId w:val="3"/>
        </w:numPr>
        <w:spacing w:line="360" w:lineRule="auto"/>
        <w:jc w:val="both"/>
      </w:pPr>
      <w:r>
        <w:rPr>
          <w:rFonts w:hint="cs"/>
          <w:rtl/>
        </w:rPr>
        <w:t xml:space="preserve">בהתבסס על היכרות בסיסית יחסית עם עולם תוכן זה, אוכל לשער/לצפות שמשתנים כדוג׳ גודל הבית, מספר חדרים, שכונה בה ממוקם הבית וכד׳ יהיו המשתנים בעלי ההשפעה הרבה ביותר. </w:t>
      </w:r>
    </w:p>
    <w:p w14:paraId="25F6334D" w14:textId="39CFDAAE" w:rsidR="00956478" w:rsidRPr="00956478" w:rsidRDefault="00956478" w:rsidP="00F56F5F">
      <w:pPr>
        <w:pStyle w:val="a9"/>
        <w:numPr>
          <w:ilvl w:val="0"/>
          <w:numId w:val="3"/>
        </w:numPr>
        <w:spacing w:line="360" w:lineRule="auto"/>
        <w:jc w:val="both"/>
        <w:rPr>
          <w:rtl/>
        </w:rPr>
      </w:pPr>
      <w:r>
        <w:rPr>
          <w:rFonts w:hint="cs"/>
          <w:rtl/>
        </w:rPr>
        <w:t>בהמשך ישיר לכך, יהיה מעניין לראות האם קיימים פיצ׳רים מעולמות תוכן אחרים אשר בהסתכלות ראשונית לא הייתי מצפה שיהיו בעלי השפעה משמעותית על המחיר</w:t>
      </w:r>
      <w:r w:rsidR="00F56F5F">
        <w:rPr>
          <w:rFonts w:hint="cs"/>
          <w:rtl/>
        </w:rPr>
        <w:t xml:space="preserve">, או אפילו מספר פיצ׳רים שלכל אחד מהם בפני עצמו השפעה חלשה יחסית, אך השילוב של כולם ביחד מהווה גורם משפיע משמעותי. </w:t>
      </w:r>
    </w:p>
    <w:p w14:paraId="7B47047A" w14:textId="77777777" w:rsidR="00956478" w:rsidRDefault="00956478" w:rsidP="00F56F5F">
      <w:pPr>
        <w:spacing w:line="360" w:lineRule="auto"/>
        <w:jc w:val="both"/>
        <w:rPr>
          <w:b/>
          <w:bCs/>
          <w:u w:val="single"/>
          <w:rtl/>
        </w:rPr>
      </w:pPr>
    </w:p>
    <w:p w14:paraId="1EF08FBB" w14:textId="25B3BC2E" w:rsidR="00BA3030" w:rsidRDefault="00F46182" w:rsidP="00F56F5F">
      <w:pPr>
        <w:spacing w:line="360" w:lineRule="auto"/>
        <w:jc w:val="both"/>
      </w:pPr>
      <w:r>
        <w:rPr>
          <w:rFonts w:hint="cs"/>
          <w:b/>
          <w:bCs/>
          <w:u w:val="single"/>
          <w:rtl/>
        </w:rPr>
        <w:t>ניתוח הנתונים (</w:t>
      </w:r>
      <w:r>
        <w:rPr>
          <w:b/>
          <w:bCs/>
          <w:u w:val="single"/>
        </w:rPr>
        <w:t>EDA</w:t>
      </w:r>
      <w:r>
        <w:rPr>
          <w:rFonts w:hint="cs"/>
          <w:b/>
          <w:bCs/>
          <w:u w:val="single"/>
          <w:rtl/>
        </w:rPr>
        <w:t>)</w:t>
      </w:r>
      <w:r>
        <w:rPr>
          <w:rFonts w:hint="cs"/>
          <w:rtl/>
        </w:rPr>
        <w:t xml:space="preserve"> - </w:t>
      </w:r>
    </w:p>
    <w:p w14:paraId="73CC489D" w14:textId="427F458B" w:rsidR="007C26B1" w:rsidRDefault="007C26B1" w:rsidP="007C26B1">
      <w:pPr>
        <w:pStyle w:val="a9"/>
        <w:numPr>
          <w:ilvl w:val="0"/>
          <w:numId w:val="5"/>
        </w:numPr>
        <w:spacing w:line="360" w:lineRule="auto"/>
      </w:pPr>
      <w:r>
        <w:rPr>
          <w:rFonts w:hint="cs"/>
          <w:rtl/>
        </w:rPr>
        <w:t xml:space="preserve">ראשית נריץ את פקודת </w:t>
      </w:r>
      <w:r>
        <w:t>describe</w:t>
      </w:r>
      <w:r>
        <w:rPr>
          <w:rFonts w:hint="cs"/>
          <w:rtl/>
        </w:rPr>
        <w:t xml:space="preserve">, ע״מ ללמוד קצת יותר על הנתונים (מצ״ב גזיר מהתוצאות) - </w:t>
      </w:r>
      <w:r>
        <w:rPr>
          <w:rtl/>
        </w:rPr>
        <w:br/>
      </w:r>
      <w:r>
        <w:rPr>
          <w:rFonts w:hint="cs"/>
          <w:noProof/>
          <w:rtl/>
          <w:lang w:val="he-IL"/>
        </w:rPr>
        <w:drawing>
          <wp:inline distT="0" distB="0" distL="0" distR="0" wp14:anchorId="279BB54C" wp14:editId="4BA32D1C">
            <wp:extent cx="6210935" cy="2468880"/>
            <wp:effectExtent l="0" t="0" r="0" b="0"/>
            <wp:docPr id="98276688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766885" name="תמונה 982766885"/>
                    <pic:cNvPicPr/>
                  </pic:nvPicPr>
                  <pic:blipFill>
                    <a:blip r:embed="rId8">
                      <a:extLst>
                        <a:ext uri="{28A0092B-C50C-407E-A947-70E740481C1C}">
                          <a14:useLocalDpi xmlns:a14="http://schemas.microsoft.com/office/drawing/2010/main" val="0"/>
                        </a:ext>
                      </a:extLst>
                    </a:blip>
                    <a:stretch>
                      <a:fillRect/>
                    </a:stretch>
                  </pic:blipFill>
                  <pic:spPr>
                    <a:xfrm>
                      <a:off x="0" y="0"/>
                      <a:ext cx="6210935" cy="2468880"/>
                    </a:xfrm>
                    <a:prstGeom prst="rect">
                      <a:avLst/>
                    </a:prstGeom>
                  </pic:spPr>
                </pic:pic>
              </a:graphicData>
            </a:graphic>
          </wp:inline>
        </w:drawing>
      </w:r>
    </w:p>
    <w:p w14:paraId="65FC3A28" w14:textId="7519E3C8" w:rsidR="007C26B1" w:rsidRDefault="00ED23FF" w:rsidP="007C26B1">
      <w:pPr>
        <w:pStyle w:val="a9"/>
        <w:numPr>
          <w:ilvl w:val="0"/>
          <w:numId w:val="5"/>
        </w:numPr>
        <w:spacing w:line="360" w:lineRule="auto"/>
      </w:pPr>
      <w:r>
        <w:rPr>
          <w:rFonts w:hint="cs"/>
          <w:rtl/>
        </w:rPr>
        <w:t>בעזרת פקודה זו ניתן ללמוד על התפלגות הנתונים בפיצ׳רים השונים, לא אפרט פה בכוונה משום שניגע בכל פיצ׳ר לגופו.</w:t>
      </w:r>
    </w:p>
    <w:p w14:paraId="44D4C47C" w14:textId="479F1929" w:rsidR="00ED23FF" w:rsidRDefault="006870CD" w:rsidP="006870CD">
      <w:pPr>
        <w:spacing w:line="360" w:lineRule="auto"/>
        <w:rPr>
          <w:rtl/>
        </w:rPr>
      </w:pPr>
      <w:r>
        <w:rPr>
          <w:rFonts w:hint="cs"/>
          <w:rtl/>
        </w:rPr>
        <w:t xml:space="preserve">מציאת </w:t>
      </w:r>
      <w:proofErr w:type="spellStart"/>
      <w:r>
        <w:rPr>
          <w:rFonts w:hint="cs"/>
          <w:rtl/>
        </w:rPr>
        <w:t>קורולציה</w:t>
      </w:r>
      <w:proofErr w:type="spellEnd"/>
      <w:r>
        <w:rPr>
          <w:rFonts w:hint="cs"/>
          <w:rtl/>
        </w:rPr>
        <w:t xml:space="preserve"> בין משתנים למטרה (מחיר) - </w:t>
      </w:r>
    </w:p>
    <w:p w14:paraId="1D0E6EDB" w14:textId="736A337E" w:rsidR="006870CD" w:rsidRDefault="006870CD" w:rsidP="006870CD">
      <w:pPr>
        <w:pStyle w:val="a9"/>
        <w:numPr>
          <w:ilvl w:val="0"/>
          <w:numId w:val="6"/>
        </w:numPr>
        <w:spacing w:line="360" w:lineRule="auto"/>
      </w:pPr>
      <w:r>
        <w:rPr>
          <w:rFonts w:hint="cs"/>
          <w:rtl/>
        </w:rPr>
        <w:t xml:space="preserve">ע״מ למצוא מי הפיצ׳רים היותר משמעותיים ולהתמקד בניתוחם, החלטתי בחון את כלל המשתנים ביחס למשתנה המטרה שלי, במקרה הזה </w:t>
      </w:r>
      <w:proofErr w:type="spellStart"/>
      <w:r>
        <w:t>SalePrice</w:t>
      </w:r>
      <w:proofErr w:type="spellEnd"/>
      <w:r>
        <w:rPr>
          <w:rFonts w:hint="cs"/>
          <w:rtl/>
        </w:rPr>
        <w:t>.</w:t>
      </w:r>
    </w:p>
    <w:p w14:paraId="40987A36" w14:textId="349135F7" w:rsidR="006870CD" w:rsidRDefault="006870CD" w:rsidP="006870CD">
      <w:pPr>
        <w:pStyle w:val="a9"/>
        <w:numPr>
          <w:ilvl w:val="0"/>
          <w:numId w:val="6"/>
        </w:numPr>
        <w:spacing w:line="360" w:lineRule="auto"/>
      </w:pPr>
      <w:r>
        <w:rPr>
          <w:rFonts w:hint="cs"/>
          <w:rtl/>
        </w:rPr>
        <w:lastRenderedPageBreak/>
        <w:t xml:space="preserve">ראשית הרצתי את כלל הפיצ׳רים לטובת הצגתם בגרף, כולל התייחסות לעובדה של האם מדובר </w:t>
      </w:r>
      <w:proofErr w:type="spellStart"/>
      <w:r>
        <w:rPr>
          <w:rFonts w:hint="cs"/>
          <w:rtl/>
        </w:rPr>
        <w:t>בקורולציה</w:t>
      </w:r>
      <w:proofErr w:type="spellEnd"/>
      <w:r>
        <w:rPr>
          <w:rFonts w:hint="cs"/>
          <w:rtl/>
        </w:rPr>
        <w:t xml:space="preserve"> שלילית/חיובית (משמאל ל - 0 שלילי, ומימין חיובי). מצ״ב הגרף - </w:t>
      </w:r>
      <w:r>
        <w:rPr>
          <w:rtl/>
        </w:rPr>
        <w:br/>
      </w:r>
      <w:r>
        <w:rPr>
          <w:noProof/>
        </w:rPr>
        <w:drawing>
          <wp:inline distT="0" distB="0" distL="0" distR="0" wp14:anchorId="18535C35" wp14:editId="777A1A93">
            <wp:extent cx="4412609" cy="5992087"/>
            <wp:effectExtent l="0" t="0" r="0" b="2540"/>
            <wp:docPr id="970085508"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527" cy="6015061"/>
                    </a:xfrm>
                    <a:prstGeom prst="rect">
                      <a:avLst/>
                    </a:prstGeom>
                    <a:noFill/>
                    <a:ln>
                      <a:noFill/>
                    </a:ln>
                  </pic:spPr>
                </pic:pic>
              </a:graphicData>
            </a:graphic>
          </wp:inline>
        </w:drawing>
      </w:r>
    </w:p>
    <w:p w14:paraId="4A2AAFFE" w14:textId="7711267C" w:rsidR="006870CD" w:rsidRDefault="006870CD" w:rsidP="006870CD">
      <w:pPr>
        <w:pStyle w:val="a9"/>
        <w:numPr>
          <w:ilvl w:val="0"/>
          <w:numId w:val="6"/>
        </w:numPr>
        <w:spacing w:line="360" w:lineRule="auto"/>
      </w:pPr>
      <w:r>
        <w:rPr>
          <w:rFonts w:hint="cs"/>
          <w:rtl/>
        </w:rPr>
        <w:t xml:space="preserve">החלטתי להתמקד בפיצ׳רים אשר השפעתם (בערך מוחלט) הינה מעל 0.5, ורק אותם להציג במטריצת </w:t>
      </w:r>
      <w:proofErr w:type="spellStart"/>
      <w:r>
        <w:rPr>
          <w:rFonts w:hint="cs"/>
          <w:rtl/>
        </w:rPr>
        <w:t>קורולציות</w:t>
      </w:r>
      <w:proofErr w:type="spellEnd"/>
      <w:r>
        <w:rPr>
          <w:rFonts w:hint="cs"/>
          <w:rtl/>
        </w:rPr>
        <w:t xml:space="preserve"> - </w:t>
      </w:r>
      <w:r>
        <w:rPr>
          <w:rtl/>
        </w:rPr>
        <w:br/>
      </w:r>
      <w:r>
        <w:rPr>
          <w:noProof/>
        </w:rPr>
        <w:lastRenderedPageBreak/>
        <w:drawing>
          <wp:inline distT="0" distB="0" distL="0" distR="0" wp14:anchorId="668FED0E" wp14:editId="5ECC38D9">
            <wp:extent cx="3514987" cy="3383934"/>
            <wp:effectExtent l="0" t="0" r="3175" b="0"/>
            <wp:docPr id="8483393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56211" cy="3423621"/>
                    </a:xfrm>
                    <a:prstGeom prst="rect">
                      <a:avLst/>
                    </a:prstGeom>
                    <a:noFill/>
                    <a:ln>
                      <a:noFill/>
                    </a:ln>
                  </pic:spPr>
                </pic:pic>
              </a:graphicData>
            </a:graphic>
          </wp:inline>
        </w:drawing>
      </w:r>
      <w:r>
        <w:rPr>
          <w:rtl/>
        </w:rPr>
        <w:br/>
      </w:r>
      <w:r>
        <w:rPr>
          <w:rFonts w:hint="cs"/>
          <w:rtl/>
        </w:rPr>
        <w:t>העמודה השמאלית ביותר הינה הקורלציה בין המשתנים השונים לפיצ׳ר המטרה (מחיר הבית)</w:t>
      </w:r>
      <w:r w:rsidR="003F08C4">
        <w:rPr>
          <w:rFonts w:hint="cs"/>
          <w:rtl/>
        </w:rPr>
        <w:t xml:space="preserve"> לפי הסדר מהגדול לקטן (בעל ההשפעה הרבה ביותר לנמוך ביותר)</w:t>
      </w:r>
      <w:r>
        <w:rPr>
          <w:rFonts w:hint="cs"/>
          <w:rtl/>
        </w:rPr>
        <w:t>, שוב, לאחר סינון של המשפיעים ב - 0.5 ומעלה.</w:t>
      </w:r>
    </w:p>
    <w:p w14:paraId="711C1E88" w14:textId="46139FE6" w:rsidR="006870CD" w:rsidRDefault="003F08C4" w:rsidP="006870CD">
      <w:pPr>
        <w:pStyle w:val="a9"/>
        <w:numPr>
          <w:ilvl w:val="0"/>
          <w:numId w:val="6"/>
        </w:numPr>
        <w:spacing w:line="360" w:lineRule="auto"/>
      </w:pPr>
      <w:r>
        <w:rPr>
          <w:rFonts w:hint="cs"/>
          <w:rtl/>
        </w:rPr>
        <w:t>את הפיצ׳רים הנ״ל אחקור כעת באופן מעמיק יותר.</w:t>
      </w:r>
    </w:p>
    <w:p w14:paraId="2287EA9A" w14:textId="68AD3629" w:rsidR="003F08C4" w:rsidRDefault="003F08C4" w:rsidP="003F08C4">
      <w:pPr>
        <w:spacing w:line="360" w:lineRule="auto"/>
        <w:rPr>
          <w:rtl/>
        </w:rPr>
      </w:pPr>
      <w:r>
        <w:rPr>
          <w:rFonts w:hint="cs"/>
          <w:u w:val="single"/>
          <w:rtl/>
        </w:rPr>
        <w:t>חקר הפיצ׳רים המשמעותיים ביותר</w:t>
      </w:r>
      <w:r>
        <w:rPr>
          <w:rFonts w:hint="cs"/>
          <w:rtl/>
        </w:rPr>
        <w:t xml:space="preserve"> - </w:t>
      </w:r>
    </w:p>
    <w:p w14:paraId="0B65FEAE" w14:textId="381D060B" w:rsidR="00320350" w:rsidRDefault="00320350" w:rsidP="003F08C4">
      <w:pPr>
        <w:pStyle w:val="a9"/>
        <w:numPr>
          <w:ilvl w:val="0"/>
          <w:numId w:val="7"/>
        </w:numPr>
        <w:spacing w:line="360" w:lineRule="auto"/>
      </w:pPr>
      <w:r>
        <w:rPr>
          <w:rFonts w:hint="cs"/>
          <w:rtl/>
        </w:rPr>
        <w:t xml:space="preserve">ראשית נסתכל באופן כולל על פיצ׳ר המטרה (מחירי הבתים), ניתן לראות כי מדובר בהתפלגות נורמלית עם ״זנבות״ כצפוי - </w:t>
      </w:r>
      <w:r>
        <w:rPr>
          <w:rtl/>
        </w:rPr>
        <w:br/>
      </w:r>
      <w:r>
        <w:rPr>
          <w:noProof/>
        </w:rPr>
        <w:drawing>
          <wp:inline distT="0" distB="0" distL="0" distR="0" wp14:anchorId="71CE7A70" wp14:editId="12D95EF8">
            <wp:extent cx="2910840" cy="2063750"/>
            <wp:effectExtent l="0" t="0" r="0" b="6350"/>
            <wp:docPr id="2038158434"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0840" cy="2063750"/>
                    </a:xfrm>
                    <a:prstGeom prst="rect">
                      <a:avLst/>
                    </a:prstGeom>
                    <a:noFill/>
                    <a:ln>
                      <a:noFill/>
                    </a:ln>
                  </pic:spPr>
                </pic:pic>
              </a:graphicData>
            </a:graphic>
          </wp:inline>
        </w:drawing>
      </w:r>
    </w:p>
    <w:p w14:paraId="1FB751EB" w14:textId="4CD46651" w:rsidR="003F08C4" w:rsidRDefault="003F08C4" w:rsidP="003F08C4">
      <w:pPr>
        <w:pStyle w:val="a9"/>
        <w:numPr>
          <w:ilvl w:val="0"/>
          <w:numId w:val="7"/>
        </w:numPr>
        <w:spacing w:line="360" w:lineRule="auto"/>
      </w:pPr>
      <w:proofErr w:type="spellStart"/>
      <w:r>
        <w:t>OveralQual</w:t>
      </w:r>
      <w:proofErr w:type="spellEnd"/>
      <w:r>
        <w:rPr>
          <w:rFonts w:hint="cs"/>
          <w:rtl/>
        </w:rPr>
        <w:t xml:space="preserve"> - </w:t>
      </w:r>
    </w:p>
    <w:p w14:paraId="58EAD515" w14:textId="1D550E5A" w:rsidR="003F08C4" w:rsidRDefault="00B01E6A" w:rsidP="003F08C4">
      <w:pPr>
        <w:pStyle w:val="a9"/>
        <w:numPr>
          <w:ilvl w:val="1"/>
          <w:numId w:val="7"/>
        </w:numPr>
        <w:spacing w:line="360" w:lineRule="auto"/>
      </w:pPr>
      <w:r>
        <w:rPr>
          <w:rFonts w:hint="cs"/>
          <w:rtl/>
        </w:rPr>
        <w:t>פיצ׳ר המתאר את איכות החומרים והגימור בבניית הבית</w:t>
      </w:r>
      <w:r w:rsidR="00A63484">
        <w:rPr>
          <w:rFonts w:hint="cs"/>
          <w:rtl/>
        </w:rPr>
        <w:t>, כפי שניתן לראות מעלה, הינו הפיצ׳ר המוביל בקורלציה למחיר.</w:t>
      </w:r>
    </w:p>
    <w:p w14:paraId="4EB0E6D9" w14:textId="45B8909A" w:rsidR="00B01E6A" w:rsidRDefault="00B01E6A" w:rsidP="00D67D94">
      <w:pPr>
        <w:pStyle w:val="a9"/>
        <w:numPr>
          <w:ilvl w:val="1"/>
          <w:numId w:val="7"/>
        </w:numPr>
        <w:spacing w:line="360" w:lineRule="auto"/>
        <w:ind w:left="1417"/>
      </w:pPr>
      <w:r>
        <w:rPr>
          <w:rFonts w:hint="cs"/>
          <w:rtl/>
        </w:rPr>
        <w:t xml:space="preserve">להלן </w:t>
      </w:r>
      <w:r w:rsidR="00D67D94">
        <w:rPr>
          <w:rFonts w:hint="cs"/>
          <w:rtl/>
        </w:rPr>
        <w:t>הצגת הקשר בין המשתנה הנ״ל למחיר, בארבעה גרפים שונים (</w:t>
      </w:r>
      <w:r w:rsidR="00D67D94">
        <w:t>boxplot,</w:t>
      </w:r>
      <w:r>
        <w:rPr>
          <w:rFonts w:hint="cs"/>
          <w:rtl/>
        </w:rPr>
        <w:t xml:space="preserve"> </w:t>
      </w:r>
      <w:r>
        <w:rPr>
          <w:rtl/>
        </w:rPr>
        <w:br/>
      </w:r>
      <w:proofErr w:type="spellStart"/>
      <w:r w:rsidR="00D67D94">
        <w:t>stripplot,swarmplot,violinplot</w:t>
      </w:r>
      <w:proofErr w:type="spellEnd"/>
      <w:r w:rsidR="00D67D94">
        <w:rPr>
          <w:rFonts w:hint="cs"/>
          <w:rtl/>
        </w:rPr>
        <w:t xml:space="preserve">), כאשר כולם מציגים למעשה אותו דבר אך באופנים שונים </w:t>
      </w:r>
      <w:r w:rsidR="00D67D94">
        <w:rPr>
          <w:rFonts w:hint="cs"/>
          <w:rtl/>
        </w:rPr>
        <w:lastRenderedPageBreak/>
        <w:t xml:space="preserve">- </w:t>
      </w:r>
      <w:r w:rsidR="00D67D94">
        <w:rPr>
          <w:rtl/>
        </w:rPr>
        <w:br/>
      </w:r>
      <w:r w:rsidR="00D67D94">
        <w:rPr>
          <w:noProof/>
        </w:rPr>
        <w:drawing>
          <wp:inline distT="0" distB="0" distL="0" distR="0" wp14:anchorId="0D7C40CB" wp14:editId="3EFE2201">
            <wp:extent cx="5320268" cy="6291743"/>
            <wp:effectExtent l="0" t="0" r="1270" b="0"/>
            <wp:docPr id="2092900805"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360" cy="6308408"/>
                    </a:xfrm>
                    <a:prstGeom prst="rect">
                      <a:avLst/>
                    </a:prstGeom>
                    <a:noFill/>
                    <a:ln>
                      <a:noFill/>
                    </a:ln>
                  </pic:spPr>
                </pic:pic>
              </a:graphicData>
            </a:graphic>
          </wp:inline>
        </w:drawing>
      </w:r>
    </w:p>
    <w:p w14:paraId="4CC70D36" w14:textId="253E327D" w:rsidR="00D67D94" w:rsidRPr="003F08C4" w:rsidRDefault="00D67D94" w:rsidP="00D67D94">
      <w:pPr>
        <w:pStyle w:val="a9"/>
        <w:numPr>
          <w:ilvl w:val="1"/>
          <w:numId w:val="7"/>
        </w:numPr>
        <w:spacing w:line="360" w:lineRule="auto"/>
        <w:ind w:left="1417"/>
      </w:pPr>
      <w:r>
        <w:rPr>
          <w:rFonts w:hint="cs"/>
          <w:rtl/>
        </w:rPr>
        <w:t>בכל הגרפים לעיל ניתן לראות שככל שעולה האיכות הכללית (ציר ה - x) כך עולה המחיר (ציר ה - y), אך מכל גרף ניתן להסיק תובנות ויזואליות גם על התפלגות הנתונים.</w:t>
      </w:r>
    </w:p>
    <w:sectPr w:rsidR="00D67D94" w:rsidRPr="003F08C4" w:rsidSect="00D803DA">
      <w:pgSz w:w="11906" w:h="16838"/>
      <w:pgMar w:top="1440" w:right="1034" w:bottom="1440" w:left="109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75D"/>
    <w:multiLevelType w:val="hybridMultilevel"/>
    <w:tmpl w:val="253A7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5459D"/>
    <w:multiLevelType w:val="hybridMultilevel"/>
    <w:tmpl w:val="9912E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74F25"/>
    <w:multiLevelType w:val="hybridMultilevel"/>
    <w:tmpl w:val="F202D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94EEB"/>
    <w:multiLevelType w:val="hybridMultilevel"/>
    <w:tmpl w:val="9E64F14C"/>
    <w:lvl w:ilvl="0" w:tplc="04090001">
      <w:start w:val="1"/>
      <w:numFmt w:val="bullet"/>
      <w:lvlText w:val=""/>
      <w:lvlJc w:val="left"/>
      <w:pPr>
        <w:ind w:left="786" w:hanging="360"/>
      </w:pPr>
      <w:rPr>
        <w:rFonts w:ascii="Symbol" w:hAnsi="Symbol"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15:restartNumberingAfterBreak="0">
    <w:nsid w:val="2F837401"/>
    <w:multiLevelType w:val="hybridMultilevel"/>
    <w:tmpl w:val="19F08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4766E4"/>
    <w:multiLevelType w:val="hybridMultilevel"/>
    <w:tmpl w:val="1066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166FA"/>
    <w:multiLevelType w:val="hybridMultilevel"/>
    <w:tmpl w:val="068C99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505499">
    <w:abstractNumId w:val="3"/>
  </w:num>
  <w:num w:numId="2" w16cid:durableId="320158727">
    <w:abstractNumId w:val="1"/>
  </w:num>
  <w:num w:numId="3" w16cid:durableId="802575674">
    <w:abstractNumId w:val="5"/>
  </w:num>
  <w:num w:numId="4" w16cid:durableId="430711283">
    <w:abstractNumId w:val="2"/>
  </w:num>
  <w:num w:numId="5" w16cid:durableId="24914175">
    <w:abstractNumId w:val="0"/>
  </w:num>
  <w:num w:numId="6" w16cid:durableId="149101370">
    <w:abstractNumId w:val="4"/>
  </w:num>
  <w:num w:numId="7" w16cid:durableId="1040666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3DA"/>
    <w:rsid w:val="000064CE"/>
    <w:rsid w:val="002972A8"/>
    <w:rsid w:val="00320350"/>
    <w:rsid w:val="00391B05"/>
    <w:rsid w:val="003F08C4"/>
    <w:rsid w:val="00482772"/>
    <w:rsid w:val="00534CE9"/>
    <w:rsid w:val="006870CD"/>
    <w:rsid w:val="00712A14"/>
    <w:rsid w:val="007C26B1"/>
    <w:rsid w:val="00956478"/>
    <w:rsid w:val="009D48A0"/>
    <w:rsid w:val="009E484E"/>
    <w:rsid w:val="00A63484"/>
    <w:rsid w:val="00B01E6A"/>
    <w:rsid w:val="00BA3030"/>
    <w:rsid w:val="00BB0C7A"/>
    <w:rsid w:val="00BD2D63"/>
    <w:rsid w:val="00D10A4E"/>
    <w:rsid w:val="00D34420"/>
    <w:rsid w:val="00D67D94"/>
    <w:rsid w:val="00D803DA"/>
    <w:rsid w:val="00ED23FF"/>
    <w:rsid w:val="00F46182"/>
    <w:rsid w:val="00F56F5F"/>
    <w:rsid w:val="00FF1C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4E1B79C"/>
  <w15:chartTrackingRefBased/>
  <w15:docId w15:val="{3147FD80-95E7-DA44-B0CC-A91D4E9C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803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803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803D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803D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803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803D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803D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803D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803D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803DA"/>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803DA"/>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803DA"/>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803DA"/>
    <w:rPr>
      <w:rFonts w:eastAsiaTheme="majorEastAsia" w:cstheme="majorBidi"/>
      <w:i/>
      <w:iCs/>
      <w:color w:val="0F4761" w:themeColor="accent1" w:themeShade="BF"/>
    </w:rPr>
  </w:style>
  <w:style w:type="character" w:customStyle="1" w:styleId="50">
    <w:name w:val="כותרת 5 תו"/>
    <w:basedOn w:val="a0"/>
    <w:link w:val="5"/>
    <w:uiPriority w:val="9"/>
    <w:semiHidden/>
    <w:rsid w:val="00D803DA"/>
    <w:rPr>
      <w:rFonts w:eastAsiaTheme="majorEastAsia" w:cstheme="majorBidi"/>
      <w:color w:val="0F4761" w:themeColor="accent1" w:themeShade="BF"/>
    </w:rPr>
  </w:style>
  <w:style w:type="character" w:customStyle="1" w:styleId="60">
    <w:name w:val="כותרת 6 תו"/>
    <w:basedOn w:val="a0"/>
    <w:link w:val="6"/>
    <w:uiPriority w:val="9"/>
    <w:semiHidden/>
    <w:rsid w:val="00D803DA"/>
    <w:rPr>
      <w:rFonts w:eastAsiaTheme="majorEastAsia" w:cstheme="majorBidi"/>
      <w:i/>
      <w:iCs/>
      <w:color w:val="595959" w:themeColor="text1" w:themeTint="A6"/>
    </w:rPr>
  </w:style>
  <w:style w:type="character" w:customStyle="1" w:styleId="70">
    <w:name w:val="כותרת 7 תו"/>
    <w:basedOn w:val="a0"/>
    <w:link w:val="7"/>
    <w:uiPriority w:val="9"/>
    <w:semiHidden/>
    <w:rsid w:val="00D803DA"/>
    <w:rPr>
      <w:rFonts w:eastAsiaTheme="majorEastAsia" w:cstheme="majorBidi"/>
      <w:color w:val="595959" w:themeColor="text1" w:themeTint="A6"/>
    </w:rPr>
  </w:style>
  <w:style w:type="character" w:customStyle="1" w:styleId="80">
    <w:name w:val="כותרת 8 תו"/>
    <w:basedOn w:val="a0"/>
    <w:link w:val="8"/>
    <w:uiPriority w:val="9"/>
    <w:semiHidden/>
    <w:rsid w:val="00D803DA"/>
    <w:rPr>
      <w:rFonts w:eastAsiaTheme="majorEastAsia" w:cstheme="majorBidi"/>
      <w:i/>
      <w:iCs/>
      <w:color w:val="272727" w:themeColor="text1" w:themeTint="D8"/>
    </w:rPr>
  </w:style>
  <w:style w:type="character" w:customStyle="1" w:styleId="90">
    <w:name w:val="כותרת 9 תו"/>
    <w:basedOn w:val="a0"/>
    <w:link w:val="9"/>
    <w:uiPriority w:val="9"/>
    <w:semiHidden/>
    <w:rsid w:val="00D803DA"/>
    <w:rPr>
      <w:rFonts w:eastAsiaTheme="majorEastAsia" w:cstheme="majorBidi"/>
      <w:color w:val="272727" w:themeColor="text1" w:themeTint="D8"/>
    </w:rPr>
  </w:style>
  <w:style w:type="paragraph" w:styleId="a3">
    <w:name w:val="Title"/>
    <w:basedOn w:val="a"/>
    <w:next w:val="a"/>
    <w:link w:val="a4"/>
    <w:uiPriority w:val="10"/>
    <w:qFormat/>
    <w:rsid w:val="00D803DA"/>
    <w:pPr>
      <w:spacing w:after="80"/>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803D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803DA"/>
    <w:pPr>
      <w:numPr>
        <w:ilvl w:val="1"/>
      </w:numPr>
      <w:spacing w:after="160"/>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803D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803DA"/>
    <w:pPr>
      <w:spacing w:before="160" w:after="160"/>
      <w:jc w:val="center"/>
    </w:pPr>
    <w:rPr>
      <w:i/>
      <w:iCs/>
      <w:color w:val="404040" w:themeColor="text1" w:themeTint="BF"/>
    </w:rPr>
  </w:style>
  <w:style w:type="character" w:customStyle="1" w:styleId="a8">
    <w:name w:val="ציטוט תו"/>
    <w:basedOn w:val="a0"/>
    <w:link w:val="a7"/>
    <w:uiPriority w:val="29"/>
    <w:rsid w:val="00D803DA"/>
    <w:rPr>
      <w:i/>
      <w:iCs/>
      <w:color w:val="404040" w:themeColor="text1" w:themeTint="BF"/>
    </w:rPr>
  </w:style>
  <w:style w:type="paragraph" w:styleId="a9">
    <w:name w:val="List Paragraph"/>
    <w:basedOn w:val="a"/>
    <w:uiPriority w:val="34"/>
    <w:qFormat/>
    <w:rsid w:val="00D803DA"/>
    <w:pPr>
      <w:ind w:left="720"/>
      <w:contextualSpacing/>
    </w:pPr>
  </w:style>
  <w:style w:type="character" w:styleId="aa">
    <w:name w:val="Intense Emphasis"/>
    <w:basedOn w:val="a0"/>
    <w:uiPriority w:val="21"/>
    <w:qFormat/>
    <w:rsid w:val="00D803DA"/>
    <w:rPr>
      <w:i/>
      <w:iCs/>
      <w:color w:val="0F4761" w:themeColor="accent1" w:themeShade="BF"/>
    </w:rPr>
  </w:style>
  <w:style w:type="paragraph" w:styleId="ab">
    <w:name w:val="Intense Quote"/>
    <w:basedOn w:val="a"/>
    <w:next w:val="a"/>
    <w:link w:val="ac"/>
    <w:uiPriority w:val="30"/>
    <w:qFormat/>
    <w:rsid w:val="00D8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803DA"/>
    <w:rPr>
      <w:i/>
      <w:iCs/>
      <w:color w:val="0F4761" w:themeColor="accent1" w:themeShade="BF"/>
    </w:rPr>
  </w:style>
  <w:style w:type="character" w:styleId="ad">
    <w:name w:val="Intense Reference"/>
    <w:basedOn w:val="a0"/>
    <w:uiPriority w:val="32"/>
    <w:qFormat/>
    <w:rsid w:val="00D803DA"/>
    <w:rPr>
      <w:b/>
      <w:bCs/>
      <w:smallCaps/>
      <w:color w:val="0F4761" w:themeColor="accent1" w:themeShade="BF"/>
      <w:spacing w:val="5"/>
    </w:rPr>
  </w:style>
  <w:style w:type="character" w:styleId="Hyperlink">
    <w:name w:val="Hyperlink"/>
    <w:basedOn w:val="a0"/>
    <w:uiPriority w:val="99"/>
    <w:unhideWhenUsed/>
    <w:rsid w:val="00482772"/>
    <w:rPr>
      <w:color w:val="467886" w:themeColor="hyperlink"/>
      <w:u w:val="single"/>
    </w:rPr>
  </w:style>
  <w:style w:type="character" w:styleId="ae">
    <w:name w:val="Unresolved Mention"/>
    <w:basedOn w:val="a0"/>
    <w:uiPriority w:val="99"/>
    <w:semiHidden/>
    <w:unhideWhenUsed/>
    <w:rsid w:val="00482772"/>
    <w:rPr>
      <w:color w:val="605E5C"/>
      <w:shd w:val="clear" w:color="auto" w:fill="E1DFDD"/>
    </w:rPr>
  </w:style>
  <w:style w:type="table" w:styleId="af">
    <w:name w:val="Table Grid"/>
    <w:basedOn w:val="a1"/>
    <w:uiPriority w:val="39"/>
    <w:rsid w:val="00D3442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aggle.com/competitions/house-prices-advanced-regression-techniques/overview/description"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6</Pages>
  <Words>660</Words>
  <Characters>3301</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binenfeld</dc:creator>
  <cp:keywords/>
  <dc:description/>
  <cp:lastModifiedBy>shlomo binenfeld</cp:lastModifiedBy>
  <cp:revision>14</cp:revision>
  <dcterms:created xsi:type="dcterms:W3CDTF">2025-07-02T08:12:00Z</dcterms:created>
  <dcterms:modified xsi:type="dcterms:W3CDTF">2025-07-02T19:22:00Z</dcterms:modified>
</cp:coreProperties>
</file>