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D958" w14:textId="0A448412" w:rsidR="00AC1D48" w:rsidRPr="00535364" w:rsidRDefault="00F15F64" w:rsidP="00F15F64">
      <w:pPr>
        <w:pStyle w:val="Title"/>
        <w:rPr>
          <w:rFonts w:ascii="Segoe UI" w:hAnsi="Segoe UI" w:cs="Segoe UI"/>
          <w:sz w:val="44"/>
          <w:szCs w:val="44"/>
        </w:rPr>
      </w:pPr>
      <w:r w:rsidRPr="00535364">
        <w:rPr>
          <w:rFonts w:ascii="Segoe UI" w:hAnsi="Segoe UI" w:cs="Segoe UI"/>
          <w:sz w:val="44"/>
          <w:szCs w:val="44"/>
        </w:rPr>
        <w:t>Microsoft Cloud Adoption Framework for Azure</w:t>
      </w:r>
    </w:p>
    <w:p w14:paraId="018B517A" w14:textId="561F435E" w:rsidR="00F15F64" w:rsidRPr="00535364" w:rsidRDefault="00F15F64" w:rsidP="00F15F64">
      <w:pPr>
        <w:pStyle w:val="Heading1"/>
        <w:rPr>
          <w:rFonts w:ascii="Segoe UI" w:hAnsi="Segoe UI" w:cs="Segoe UI"/>
          <w:sz w:val="36"/>
          <w:szCs w:val="36"/>
        </w:rPr>
      </w:pPr>
      <w:r w:rsidRPr="00535364">
        <w:rPr>
          <w:rFonts w:ascii="Segoe UI" w:hAnsi="Segoe UI" w:cs="Segoe UI"/>
          <w:sz w:val="36"/>
          <w:szCs w:val="36"/>
        </w:rPr>
        <w:t xml:space="preserve">Getting started: </w:t>
      </w:r>
      <w:r w:rsidR="00EF4CAE">
        <w:rPr>
          <w:rFonts w:ascii="Segoe UI" w:hAnsi="Segoe UI" w:cs="Segoe UI"/>
          <w:sz w:val="36"/>
          <w:szCs w:val="36"/>
        </w:rPr>
        <w:t>Initial</w:t>
      </w:r>
      <w:r w:rsidRPr="00535364">
        <w:rPr>
          <w:rFonts w:ascii="Segoe UI" w:hAnsi="Segoe UI" w:cs="Segoe UI"/>
          <w:sz w:val="36"/>
          <w:szCs w:val="36"/>
        </w:rPr>
        <w:t xml:space="preserve"> decisions</w:t>
      </w:r>
    </w:p>
    <w:p w14:paraId="59CD9388" w14:textId="7F5D750A" w:rsidR="00F15F64" w:rsidRDefault="00F15F64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The </w:t>
      </w:r>
      <w:hyperlink r:id="rId11" w:history="1"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C</w:t>
        </w:r>
        <w:r w:rsidRPr="00983A3D">
          <w:rPr>
            <w:rStyle w:val="Hyperlink"/>
            <w:rFonts w:ascii="Segoe UI" w:hAnsi="Segoe UI" w:cs="Segoe UI"/>
            <w:shd w:val="clear" w:color="auto" w:fill="FFFFFF"/>
          </w:rPr>
          <w:t xml:space="preserve">loud </w:t>
        </w:r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A</w:t>
        </w:r>
        <w:r w:rsidRPr="00983A3D">
          <w:rPr>
            <w:rStyle w:val="Hyperlink"/>
            <w:rFonts w:ascii="Segoe UI" w:hAnsi="Segoe UI" w:cs="Segoe UI"/>
            <w:shd w:val="clear" w:color="auto" w:fill="FFFFFF"/>
          </w:rPr>
          <w:t xml:space="preserve">doption </w:t>
        </w:r>
        <w:r w:rsidR="005D41CB" w:rsidRPr="00983A3D">
          <w:rPr>
            <w:rStyle w:val="Hyperlink"/>
            <w:rFonts w:ascii="Segoe UI" w:hAnsi="Segoe UI" w:cs="Segoe UI"/>
            <w:shd w:val="clear" w:color="auto" w:fill="FFFFFF"/>
          </w:rPr>
          <w:t>Framework</w:t>
        </w:r>
      </w:hyperlink>
      <w:r w:rsidR="005D41CB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can </w:t>
      </w:r>
      <w:r w:rsidR="00A125DB">
        <w:rPr>
          <w:rFonts w:ascii="Segoe UI" w:hAnsi="Segoe UI" w:cs="Segoe UI"/>
          <w:color w:val="171717"/>
          <w:shd w:val="clear" w:color="auto" w:fill="FFFFFF"/>
        </w:rPr>
        <w:t xml:space="preserve">help organizations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unlock a number of </w:t>
      </w:r>
      <w:proofErr w:type="gramStart"/>
      <w:r w:rsidRPr="00535364">
        <w:rPr>
          <w:rFonts w:ascii="Segoe UI" w:hAnsi="Segoe UI" w:cs="Segoe UI"/>
          <w:color w:val="171717"/>
          <w:shd w:val="clear" w:color="auto" w:fill="FFFFFF"/>
        </w:rPr>
        <w:t>business</w:t>
      </w:r>
      <w:proofErr w:type="gramEnd"/>
      <w:r w:rsidRPr="00535364">
        <w:rPr>
          <w:rFonts w:ascii="Segoe UI" w:hAnsi="Segoe UI" w:cs="Segoe UI"/>
          <w:color w:val="171717"/>
          <w:shd w:val="clear" w:color="auto" w:fill="FFFFFF"/>
        </w:rPr>
        <w:t xml:space="preserve">, technical, and organizational benefits </w:t>
      </w:r>
      <w:r w:rsidR="00A125DB">
        <w:rPr>
          <w:rFonts w:ascii="Segoe UI" w:hAnsi="Segoe UI" w:cs="Segoe UI"/>
          <w:color w:val="171717"/>
          <w:shd w:val="clear" w:color="auto" w:fill="FFFFFF"/>
        </w:rPr>
        <w:t xml:space="preserve">along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various </w:t>
      </w:r>
      <w:r w:rsidR="00232831">
        <w:rPr>
          <w:rFonts w:ascii="Segoe UI" w:hAnsi="Segoe UI" w:cs="Segoe UI"/>
          <w:color w:val="171717"/>
          <w:shd w:val="clear" w:color="auto" w:fill="FFFFFF"/>
        </w:rPr>
        <w:t xml:space="preserve">cloud adoption </w:t>
      </w:r>
      <w:r w:rsidRPr="00535364">
        <w:rPr>
          <w:rFonts w:ascii="Segoe UI" w:hAnsi="Segoe UI" w:cs="Segoe UI"/>
          <w:color w:val="171717"/>
          <w:shd w:val="clear" w:color="auto" w:fill="FFFFFF"/>
        </w:rPr>
        <w:t>journeys. Regardless of what you</w:t>
      </w:r>
      <w:r w:rsidR="00820EB8">
        <w:rPr>
          <w:rFonts w:ascii="Segoe UI" w:hAnsi="Segoe UI" w:cs="Segoe UI"/>
          <w:color w:val="171717"/>
          <w:shd w:val="clear" w:color="auto" w:fill="FFFFFF"/>
        </w:rPr>
        <w:t>r team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want</w:t>
      </w:r>
      <w:r w:rsidR="002F0479">
        <w:rPr>
          <w:rFonts w:ascii="Segoe UI" w:hAnsi="Segoe UI" w:cs="Segoe UI"/>
          <w:color w:val="171717"/>
          <w:shd w:val="clear" w:color="auto" w:fill="FFFFFF"/>
        </w:rPr>
        <w:t>s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to accomplish, if your journey involves the cloud</w:t>
      </w:r>
      <w:r w:rsidR="008548C4">
        <w:rPr>
          <w:rFonts w:ascii="Segoe UI" w:hAnsi="Segoe UI" w:cs="Segoe UI"/>
          <w:color w:val="171717"/>
          <w:shd w:val="clear" w:color="auto" w:fill="FFFFFF"/>
        </w:rPr>
        <w:t>,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F0479">
        <w:rPr>
          <w:rFonts w:ascii="Segoe UI" w:hAnsi="Segoe UI" w:cs="Segoe UI"/>
          <w:color w:val="171717"/>
          <w:shd w:val="clear" w:color="auto" w:fill="FFFFFF"/>
        </w:rPr>
        <w:t xml:space="preserve">then every team member involved in cloud adoption should understand a set of </w:t>
      </w:r>
      <w:r w:rsidRPr="00535364">
        <w:rPr>
          <w:rFonts w:ascii="Segoe UI" w:hAnsi="Segoe UI" w:cs="Segoe UI"/>
          <w:color w:val="171717"/>
          <w:shd w:val="clear" w:color="auto" w:fill="FFFFFF"/>
        </w:rPr>
        <w:t>fundamental decisions</w:t>
      </w:r>
      <w:r w:rsidR="002F0479">
        <w:rPr>
          <w:rFonts w:ascii="Segoe UI" w:hAnsi="Segoe UI" w:cs="Segoe UI"/>
          <w:color w:val="171717"/>
          <w:shd w:val="clear" w:color="auto" w:fill="FFFFFF"/>
        </w:rPr>
        <w:t>.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F0479">
        <w:rPr>
          <w:rFonts w:ascii="Segoe UI" w:hAnsi="Segoe UI" w:cs="Segoe UI"/>
          <w:color w:val="171717"/>
          <w:shd w:val="clear" w:color="auto" w:fill="FFFFFF"/>
        </w:rPr>
        <w:t>The following diagram outlines the phases of the Cloud Adoption Framework for Azure and the decisions within each phase:</w:t>
      </w:r>
    </w:p>
    <w:p w14:paraId="796135EE" w14:textId="6EE5C3D7" w:rsidR="002F0479" w:rsidRPr="00535364" w:rsidRDefault="002F0479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noProof/>
          <w:color w:val="17171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F970544" wp14:editId="4F91C49B">
            <wp:simplePos x="0" y="0"/>
            <wp:positionH relativeFrom="column">
              <wp:posOffset>533400</wp:posOffset>
            </wp:positionH>
            <wp:positionV relativeFrom="paragraph">
              <wp:posOffset>296545</wp:posOffset>
            </wp:positionV>
            <wp:extent cx="5038725" cy="2880995"/>
            <wp:effectExtent l="0" t="0" r="952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D0EAF" w14:textId="77777777" w:rsidR="008548C4" w:rsidRDefault="008548C4" w:rsidP="00C2075E">
      <w:pPr>
        <w:spacing w:after="0" w:line="240" w:lineRule="auto"/>
        <w:contextualSpacing/>
        <w:rPr>
          <w:rFonts w:ascii="Segoe UI" w:hAnsi="Segoe UI" w:cs="Segoe UI"/>
          <w:color w:val="171717"/>
          <w:shd w:val="clear" w:color="auto" w:fill="FFFFFF"/>
        </w:rPr>
      </w:pPr>
    </w:p>
    <w:p w14:paraId="3AA87D83" w14:textId="482EA6BF" w:rsidR="001F1805" w:rsidRPr="00535364" w:rsidRDefault="001F1805" w:rsidP="00F15F64">
      <w:pPr>
        <w:contextualSpacing/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="00EF4CAE">
        <w:rPr>
          <w:rFonts w:ascii="Segoe UI" w:hAnsi="Segoe UI" w:cs="Segoe UI"/>
          <w:color w:val="171717"/>
          <w:shd w:val="clear" w:color="auto" w:fill="FFFFFF"/>
        </w:rPr>
        <w:t>initial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decisions </w:t>
      </w:r>
      <w:r w:rsidR="0085722C">
        <w:rPr>
          <w:rFonts w:ascii="Segoe UI" w:hAnsi="Segoe UI" w:cs="Segoe UI"/>
          <w:color w:val="171717"/>
          <w:shd w:val="clear" w:color="auto" w:fill="FFFFFF"/>
        </w:rPr>
        <w:t>can</w:t>
      </w:r>
      <w:r w:rsidR="0085722C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improve consistency across </w:t>
      </w:r>
      <w:r w:rsidR="00A01EDE">
        <w:rPr>
          <w:rFonts w:ascii="Segoe UI" w:hAnsi="Segoe UI" w:cs="Segoe UI"/>
          <w:color w:val="171717"/>
          <w:shd w:val="clear" w:color="auto" w:fill="FFFFFF"/>
        </w:rPr>
        <w:t xml:space="preserve">your organization’s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efforts to </w:t>
      </w:r>
      <w:hyperlink r:id="rId13" w:history="1">
        <w:r w:rsidRPr="009710F2">
          <w:rPr>
            <w:rStyle w:val="Hyperlink"/>
            <w:rFonts w:ascii="Segoe UI" w:hAnsi="Segoe UI" w:cs="Segoe UI"/>
            <w:shd w:val="clear" w:color="auto" w:fill="FFFFFF"/>
          </w:rPr>
          <w:t>accelerate adoption,</w:t>
        </w:r>
      </w:hyperlink>
      <w:r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14" w:history="1">
        <w:r w:rsidR="002D7A3E" w:rsidRPr="008A5804">
          <w:rPr>
            <w:rStyle w:val="Hyperlink"/>
            <w:rFonts w:ascii="Segoe UI" w:hAnsi="Segoe UI" w:cs="Segoe UI"/>
            <w:shd w:val="clear" w:color="auto" w:fill="FFFFFF"/>
          </w:rPr>
          <w:t>align your portfolio</w:t>
        </w:r>
        <w:r w:rsidR="002157CF" w:rsidRPr="008A5804">
          <w:rPr>
            <w:rStyle w:val="Hyperlink"/>
            <w:rFonts w:ascii="Segoe UI" w:hAnsi="Segoe UI" w:cs="Segoe UI"/>
            <w:shd w:val="clear" w:color="auto" w:fill="FFFFFF"/>
          </w:rPr>
          <w:t xml:space="preserve"> hierarchy</w:t>
        </w:r>
      </w:hyperlink>
      <w:r w:rsidR="00A61405">
        <w:rPr>
          <w:rFonts w:ascii="Segoe UI" w:hAnsi="Segoe UI" w:cs="Segoe UI"/>
          <w:color w:val="171717"/>
          <w:shd w:val="clear" w:color="auto" w:fill="FFFFFF"/>
        </w:rPr>
        <w:t>,</w:t>
      </w:r>
      <w:r w:rsidR="002157CF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15" w:history="1">
        <w:r w:rsidR="008A5804" w:rsidRPr="00C6413D">
          <w:rPr>
            <w:rStyle w:val="Hyperlink"/>
            <w:rFonts w:ascii="Segoe UI" w:hAnsi="Segoe UI" w:cs="Segoe UI"/>
            <w:shd w:val="clear" w:color="auto" w:fill="FFFFFF"/>
          </w:rPr>
          <w:t>o</w:t>
        </w:r>
        <w:r w:rsidR="00725014" w:rsidRPr="00C6413D">
          <w:rPr>
            <w:rStyle w:val="Hyperlink"/>
            <w:rFonts w:ascii="Segoe UI" w:hAnsi="Segoe UI" w:cs="Segoe UI"/>
            <w:shd w:val="clear" w:color="auto" w:fill="FFFFFF"/>
          </w:rPr>
          <w:t>rganiz</w:t>
        </w:r>
        <w:r w:rsidR="008A5804" w:rsidRPr="00C6413D">
          <w:rPr>
            <w:rStyle w:val="Hyperlink"/>
            <w:rFonts w:ascii="Segoe UI" w:hAnsi="Segoe UI" w:cs="Segoe UI"/>
            <w:shd w:val="clear" w:color="auto" w:fill="FFFFFF"/>
          </w:rPr>
          <w:t>e</w:t>
        </w:r>
        <w:r w:rsidR="00725014" w:rsidRPr="00C6413D">
          <w:rPr>
            <w:rStyle w:val="Hyperlink"/>
            <w:rFonts w:ascii="Segoe UI" w:hAnsi="Segoe UI" w:cs="Segoe UI"/>
            <w:shd w:val="clear" w:color="auto" w:fill="FFFFFF"/>
          </w:rPr>
          <w:t xml:space="preserve"> the hierarchy in Azure</w:t>
        </w:r>
      </w:hyperlink>
      <w:r w:rsidR="00725014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A6140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A3F1B">
        <w:rPr>
          <w:rFonts w:ascii="Segoe UI" w:hAnsi="Segoe UI" w:cs="Segoe UI"/>
          <w:color w:val="171717"/>
          <w:shd w:val="clear" w:color="auto" w:fill="FFFFFF"/>
        </w:rPr>
        <w:t xml:space="preserve">and </w:t>
      </w:r>
      <w:hyperlink r:id="rId16" w:history="1">
        <w:r w:rsidR="00DA3F1B" w:rsidRPr="007E3CC7">
          <w:rPr>
            <w:rStyle w:val="Hyperlink"/>
            <w:rFonts w:ascii="Segoe UI" w:hAnsi="Segoe UI" w:cs="Segoe UI"/>
            <w:shd w:val="clear" w:color="auto" w:fill="FFFFFF"/>
          </w:rPr>
          <w:t>align your teams</w:t>
        </w:r>
      </w:hyperlink>
      <w:r w:rsidRPr="00535364">
        <w:rPr>
          <w:rFonts w:ascii="Segoe UI" w:hAnsi="Segoe UI" w:cs="Segoe UI"/>
          <w:color w:val="171717"/>
          <w:shd w:val="clear" w:color="auto" w:fill="FFFFFF"/>
        </w:rPr>
        <w:t xml:space="preserve"> to support your cloud adoption lifecycle. These decisions </w:t>
      </w:r>
      <w:r w:rsidR="00A01EDE">
        <w:rPr>
          <w:rFonts w:ascii="Segoe UI" w:hAnsi="Segoe UI" w:cs="Segoe UI"/>
          <w:color w:val="171717"/>
          <w:shd w:val="clear" w:color="auto" w:fill="FFFFFF"/>
        </w:rPr>
        <w:t>can</w:t>
      </w:r>
      <w:r w:rsidR="00A01EDE" w:rsidRPr="0053536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also inform activities within each </w:t>
      </w:r>
      <w:r w:rsidR="00A01EDE">
        <w:rPr>
          <w:rFonts w:ascii="Segoe UI" w:hAnsi="Segoe UI" w:cs="Segoe UI"/>
          <w:color w:val="171717"/>
          <w:shd w:val="clear" w:color="auto" w:fill="FFFFFF"/>
        </w:rPr>
        <w:t xml:space="preserve">cloud adoption </w:t>
      </w:r>
      <w:r w:rsidRPr="00535364">
        <w:rPr>
          <w:rFonts w:ascii="Segoe UI" w:hAnsi="Segoe UI" w:cs="Segoe UI"/>
          <w:color w:val="171717"/>
          <w:shd w:val="clear" w:color="auto" w:fill="FFFFFF"/>
        </w:rPr>
        <w:t>methodology or phase.</w:t>
      </w:r>
    </w:p>
    <w:p w14:paraId="67487C8F" w14:textId="6BCEB271" w:rsidR="001F1805" w:rsidRPr="00535364" w:rsidRDefault="00EF4CAE" w:rsidP="001F1805">
      <w:pPr>
        <w:pStyle w:val="Heading2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Initial</w:t>
      </w:r>
      <w:r w:rsidR="001F1805" w:rsidRPr="00535364">
        <w:rPr>
          <w:rFonts w:ascii="Segoe UI" w:hAnsi="Segoe UI" w:cs="Segoe UI"/>
          <w:sz w:val="28"/>
          <w:szCs w:val="28"/>
          <w:shd w:val="clear" w:color="auto" w:fill="FFFFFF"/>
        </w:rPr>
        <w:t xml:space="preserve"> decision checklist</w:t>
      </w:r>
    </w:p>
    <w:p w14:paraId="7FD2ED6A" w14:textId="2737B98C" w:rsidR="00F15F64" w:rsidRPr="00535364" w:rsidRDefault="00F15F64" w:rsidP="00F15F64">
      <w:pPr>
        <w:rPr>
          <w:rFonts w:ascii="Segoe UI" w:hAnsi="Segoe UI" w:cs="Segoe UI"/>
          <w:color w:val="171717"/>
          <w:shd w:val="clear" w:color="auto" w:fill="FFFFFF"/>
        </w:rPr>
      </w:pPr>
      <w:r w:rsidRPr="00535364">
        <w:rPr>
          <w:rFonts w:ascii="Segoe UI" w:hAnsi="Segoe UI" w:cs="Segoe UI"/>
          <w:color w:val="171717"/>
          <w:shd w:val="clear" w:color="auto" w:fill="FFFFFF"/>
        </w:rPr>
        <w:t xml:space="preserve">This checklist outlines those </w:t>
      </w:r>
      <w:r w:rsidR="00EF4CAE">
        <w:rPr>
          <w:rFonts w:ascii="Segoe UI" w:hAnsi="Segoe UI" w:cs="Segoe UI"/>
          <w:color w:val="171717"/>
          <w:shd w:val="clear" w:color="auto" w:fill="FFFFFF"/>
        </w:rPr>
        <w:t>initial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 decisions and provides </w:t>
      </w:r>
      <w:r w:rsidR="00EF027E">
        <w:rPr>
          <w:rFonts w:ascii="Segoe UI" w:hAnsi="Segoe UI" w:cs="Segoe UI"/>
          <w:color w:val="171717"/>
          <w:shd w:val="clear" w:color="auto" w:fill="FFFFFF"/>
        </w:rPr>
        <w:t xml:space="preserve">clear guidance about how your organization can </w:t>
      </w:r>
      <w:r w:rsidRPr="00535364">
        <w:rPr>
          <w:rFonts w:ascii="Segoe UI" w:hAnsi="Segoe UI" w:cs="Segoe UI"/>
          <w:color w:val="171717"/>
          <w:shd w:val="clear" w:color="auto" w:fill="FFFFFF"/>
        </w:rPr>
        <w:t xml:space="preserve">record your decisions to </w:t>
      </w:r>
      <w:r w:rsidR="00EF027E">
        <w:rPr>
          <w:rFonts w:ascii="Segoe UI" w:hAnsi="Segoe UI" w:cs="Segoe UI"/>
          <w:color w:val="171717"/>
          <w:shd w:val="clear" w:color="auto" w:fill="FFFFFF"/>
        </w:rPr>
        <w:t xml:space="preserve">simplify </w:t>
      </w:r>
      <w:r w:rsidRPr="00535364">
        <w:rPr>
          <w:rFonts w:ascii="Segoe UI" w:hAnsi="Segoe UI" w:cs="Segoe UI"/>
          <w:color w:val="171717"/>
          <w:shd w:val="clear" w:color="auto" w:fill="FFFFFF"/>
        </w:rPr>
        <w:t>future onboarding and getting started efforts</w:t>
      </w:r>
      <w:r w:rsidR="000966C0">
        <w:rPr>
          <w:rFonts w:ascii="Segoe UI" w:hAnsi="Segoe UI" w:cs="Segoe UI"/>
          <w:color w:val="171717"/>
          <w:shd w:val="clear" w:color="auto" w:fill="FFFFFF"/>
        </w:rPr>
        <w:t>:</w:t>
      </w:r>
    </w:p>
    <w:p w14:paraId="4A1B48AD" w14:textId="1FD5EC54" w:rsidR="00F15F64" w:rsidRPr="00535364" w:rsidRDefault="00F15F64" w:rsidP="001F1805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Segoe UI" w:hAnsi="Segoe UI" w:cs="Segoe UI"/>
        </w:rPr>
      </w:pPr>
      <w:r w:rsidRPr="39BE021C">
        <w:rPr>
          <w:rFonts w:ascii="Segoe UI" w:hAnsi="Segoe UI" w:cs="Segoe UI"/>
        </w:rPr>
        <w:t xml:space="preserve">Every member of the team should have a </w:t>
      </w:r>
      <w:hyperlink r:id="rId17" w:history="1">
        <w:r w:rsidRPr="00A82188">
          <w:rPr>
            <w:rStyle w:val="Hyperlink"/>
            <w:rFonts w:ascii="Segoe UI" w:hAnsi="Segoe UI" w:cs="Segoe UI"/>
          </w:rPr>
          <w:t>basic understand</w:t>
        </w:r>
        <w:r w:rsidR="008548C4" w:rsidRPr="00A82188">
          <w:rPr>
            <w:rStyle w:val="Hyperlink"/>
            <w:rFonts w:ascii="Segoe UI" w:hAnsi="Segoe UI" w:cs="Segoe UI"/>
          </w:rPr>
          <w:t>ing</w:t>
        </w:r>
        <w:r w:rsidRPr="00A82188">
          <w:rPr>
            <w:rStyle w:val="Hyperlink"/>
            <w:rFonts w:ascii="Segoe UI" w:hAnsi="Segoe UI" w:cs="Segoe UI"/>
          </w:rPr>
          <w:t xml:space="preserve"> of how </w:t>
        </w:r>
        <w:r w:rsidR="009A1C7B" w:rsidRPr="00A82188">
          <w:rPr>
            <w:rStyle w:val="Hyperlink"/>
            <w:rFonts w:ascii="Segoe UI" w:hAnsi="Segoe UI" w:cs="Segoe UI"/>
          </w:rPr>
          <w:t>A</w:t>
        </w:r>
        <w:r w:rsidRPr="00A82188">
          <w:rPr>
            <w:rStyle w:val="Hyperlink"/>
            <w:rFonts w:ascii="Segoe UI" w:hAnsi="Segoe UI" w:cs="Segoe UI"/>
          </w:rPr>
          <w:t>zure works.</w:t>
        </w:r>
      </w:hyperlink>
    </w:p>
    <w:p w14:paraId="5183F6BE" w14:textId="58FC9247" w:rsidR="00F15F64" w:rsidRPr="00535364" w:rsidRDefault="00F15F64" w:rsidP="001F1805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Every technical team member should have a basic understanding of </w:t>
      </w:r>
      <w:hyperlink r:id="rId18" w:history="1">
        <w:r w:rsidRPr="00535364">
          <w:rPr>
            <w:rStyle w:val="Hyperlink"/>
            <w:rFonts w:ascii="Segoe UI" w:hAnsi="Segoe UI" w:cs="Segoe UI"/>
          </w:rPr>
          <w:t>fundamental Azure concepts</w:t>
        </w:r>
      </w:hyperlink>
      <w:r w:rsidRPr="00535364">
        <w:rPr>
          <w:rFonts w:ascii="Segoe UI" w:hAnsi="Segoe UI" w:cs="Segoe UI"/>
        </w:rPr>
        <w:t>.</w:t>
      </w:r>
    </w:p>
    <w:p w14:paraId="7308AAD0" w14:textId="4B3BB1CC" w:rsidR="00F15F64" w:rsidRPr="00535364" w:rsidRDefault="00F15F64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</w:t>
      </w:r>
      <w:hyperlink r:id="rId19" w:anchor="step-3-review-the-portfolio" w:history="1">
        <w:r w:rsidRPr="00535364">
          <w:rPr>
            <w:rStyle w:val="Hyperlink"/>
            <w:rFonts w:ascii="Segoe UI" w:hAnsi="Segoe UI" w:cs="Segoe UI"/>
          </w:rPr>
          <w:t>portfolio of candidate workloads</w:t>
        </w:r>
      </w:hyperlink>
      <w:r w:rsidRPr="00535364">
        <w:rPr>
          <w:rFonts w:ascii="Segoe UI" w:hAnsi="Segoe UI" w:cs="Segoe UI"/>
        </w:rPr>
        <w:t xml:space="preserve"> should be available to all team members to be used during strategic release planning and </w:t>
      </w:r>
      <w:r w:rsidR="000966C0">
        <w:rPr>
          <w:rFonts w:ascii="Segoe UI" w:hAnsi="Segoe UI" w:cs="Segoe UI"/>
        </w:rPr>
        <w:t>as</w:t>
      </w:r>
      <w:r w:rsidRPr="00535364">
        <w:rPr>
          <w:rFonts w:ascii="Segoe UI" w:hAnsi="Segoe UI" w:cs="Segoe UI"/>
        </w:rPr>
        <w:t xml:space="preserve"> technical tasks </w:t>
      </w:r>
      <w:r w:rsidR="000966C0">
        <w:rPr>
          <w:rFonts w:ascii="Segoe UI" w:hAnsi="Segoe UI" w:cs="Segoe UI"/>
        </w:rPr>
        <w:t xml:space="preserve">are completed </w:t>
      </w:r>
      <w:r w:rsidRPr="00535364">
        <w:rPr>
          <w:rFonts w:ascii="Segoe UI" w:hAnsi="Segoe UI" w:cs="Segoe UI"/>
        </w:rPr>
        <w:t>within an iteration. Record references on the next page.</w:t>
      </w:r>
    </w:p>
    <w:p w14:paraId="252E47D4" w14:textId="7B27C238" w:rsidR="00F15F64" w:rsidRPr="00535364" w:rsidRDefault="00F15F64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technical strategy should </w:t>
      </w:r>
      <w:r w:rsidR="000E6597">
        <w:rPr>
          <w:rFonts w:ascii="Segoe UI" w:hAnsi="Segoe UI" w:cs="Segoe UI"/>
        </w:rPr>
        <w:t>clarify</w:t>
      </w:r>
      <w:r w:rsidRPr="00535364">
        <w:rPr>
          <w:rFonts w:ascii="Segoe UI" w:hAnsi="Segoe UI" w:cs="Segoe UI"/>
        </w:rPr>
        <w:t xml:space="preserve"> which </w:t>
      </w:r>
      <w:hyperlink r:id="rId20" w:anchor="step-4-define-portfolio-hierarchy-depth-to-align-the-portfolio" w:history="1">
        <w:r w:rsidRPr="00535364">
          <w:rPr>
            <w:rStyle w:val="Hyperlink"/>
            <w:rFonts w:ascii="Segoe UI" w:hAnsi="Segoe UI" w:cs="Segoe UI"/>
          </w:rPr>
          <w:t>levels of the hosting hierarchy</w:t>
        </w:r>
      </w:hyperlink>
      <w:r w:rsidRPr="00535364">
        <w:rPr>
          <w:rFonts w:ascii="Segoe UI" w:hAnsi="Segoe UI" w:cs="Segoe UI"/>
        </w:rPr>
        <w:t xml:space="preserve"> will be used and what those terms mean in your business. Record decisions on the next page.</w:t>
      </w:r>
    </w:p>
    <w:p w14:paraId="2D4F7F5C" w14:textId="6569A444" w:rsidR="00F15F64" w:rsidRPr="00535364" w:rsidRDefault="001F1805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lastRenderedPageBreak/>
        <w:t xml:space="preserve">A </w:t>
      </w:r>
      <w:hyperlink r:id="rId21" w:anchor="step-5-establish-a-naming-and-tagging-standard-across-the-portfolio" w:history="1">
        <w:r w:rsidRPr="00535364">
          <w:rPr>
            <w:rStyle w:val="Hyperlink"/>
            <w:rFonts w:ascii="Segoe UI" w:hAnsi="Segoe UI" w:cs="Segoe UI"/>
          </w:rPr>
          <w:t>naming and tagging standard</w:t>
        </w:r>
      </w:hyperlink>
      <w:r w:rsidRPr="00535364">
        <w:rPr>
          <w:rFonts w:ascii="Segoe UI" w:hAnsi="Segoe UI" w:cs="Segoe UI"/>
        </w:rPr>
        <w:t xml:space="preserve"> should be established, maintained, and enforced to guide implementation and </w:t>
      </w:r>
      <w:r w:rsidR="00AA5886">
        <w:rPr>
          <w:rFonts w:ascii="Segoe UI" w:hAnsi="Segoe UI" w:cs="Segoe UI"/>
        </w:rPr>
        <w:t xml:space="preserve">how resources are </w:t>
      </w:r>
      <w:r w:rsidRPr="00535364">
        <w:rPr>
          <w:rFonts w:ascii="Segoe UI" w:hAnsi="Segoe UI" w:cs="Segoe UI"/>
        </w:rPr>
        <w:t>organiz</w:t>
      </w:r>
      <w:r w:rsidR="00AA5886">
        <w:rPr>
          <w:rFonts w:ascii="Segoe UI" w:hAnsi="Segoe UI" w:cs="Segoe UI"/>
        </w:rPr>
        <w:t>ed</w:t>
      </w:r>
      <w:r w:rsidRPr="00535364">
        <w:rPr>
          <w:rFonts w:ascii="Segoe UI" w:hAnsi="Segoe UI" w:cs="Segoe UI"/>
        </w:rPr>
        <w:t>.</w:t>
      </w:r>
    </w:p>
    <w:p w14:paraId="0A8C2980" w14:textId="2F54EDF5" w:rsidR="001F1805" w:rsidRPr="00535364" w:rsidRDefault="001F1805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The hosting hierarchy should be reflected in a </w:t>
      </w:r>
      <w:hyperlink r:id="rId22" w:anchor="step-6-create-a-resource-organization-design-to-implement-the-portfolio-hierarchy" w:history="1">
        <w:r w:rsidRPr="00535364">
          <w:rPr>
            <w:rStyle w:val="Hyperlink"/>
            <w:rFonts w:ascii="Segoe UI" w:hAnsi="Segoe UI" w:cs="Segoe UI"/>
          </w:rPr>
          <w:t>resource organization design</w:t>
        </w:r>
      </w:hyperlink>
      <w:r w:rsidRPr="00535364">
        <w:rPr>
          <w:rFonts w:ascii="Segoe UI" w:hAnsi="Segoe UI" w:cs="Segoe UI"/>
        </w:rPr>
        <w:t xml:space="preserve"> or subscription design. Record the design requirements on the next page.</w:t>
      </w:r>
    </w:p>
    <w:p w14:paraId="0E95573C" w14:textId="2E94D71A" w:rsidR="00D14CCF" w:rsidRPr="008548C4" w:rsidRDefault="00211B96" w:rsidP="001F1805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Segoe UI" w:hAnsi="Segoe UI" w:cs="Segoe UI"/>
        </w:rPr>
      </w:pPr>
      <w:hyperlink r:id="rId23" w:anchor="step-7-map-capabilities-teams-and-raci-to-fundamental-concepts" w:history="1">
        <w:r w:rsidR="001F1805" w:rsidRPr="00535364">
          <w:rPr>
            <w:rStyle w:val="Hyperlink"/>
            <w:rFonts w:ascii="Segoe UI" w:hAnsi="Segoe UI" w:cs="Segoe UI"/>
          </w:rPr>
          <w:t>Align cloud capabilities, teams, and RACI structure</w:t>
        </w:r>
      </w:hyperlink>
      <w:r w:rsidR="001F1805" w:rsidRPr="00535364">
        <w:rPr>
          <w:rFonts w:ascii="Segoe UI" w:hAnsi="Segoe UI" w:cs="Segoe UI"/>
        </w:rPr>
        <w:t xml:space="preserve"> to the </w:t>
      </w:r>
      <w:r w:rsidR="007229D5">
        <w:rPr>
          <w:rFonts w:ascii="Segoe UI" w:hAnsi="Segoe UI" w:cs="Segoe UI"/>
        </w:rPr>
        <w:t>key</w:t>
      </w:r>
      <w:r w:rsidR="007229D5" w:rsidRPr="00535364">
        <w:rPr>
          <w:rFonts w:ascii="Segoe UI" w:hAnsi="Segoe UI" w:cs="Segoe UI"/>
        </w:rPr>
        <w:t xml:space="preserve"> </w:t>
      </w:r>
      <w:r w:rsidR="001F1805" w:rsidRPr="00535364">
        <w:rPr>
          <w:rFonts w:ascii="Segoe UI" w:hAnsi="Segoe UI" w:cs="Segoe UI"/>
        </w:rPr>
        <w:t>concepts above. Record assignments and RACI references on the next page.</w:t>
      </w:r>
    </w:p>
    <w:p w14:paraId="35752277" w14:textId="232F1B0A" w:rsidR="00D14CCF" w:rsidRPr="00535364" w:rsidRDefault="00EF4CAE" w:rsidP="00D14CCF">
      <w:pPr>
        <w:pStyle w:val="Heading2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Initial</w:t>
      </w:r>
      <w:r w:rsidR="00D14CCF" w:rsidRPr="00535364">
        <w:rPr>
          <w:rFonts w:ascii="Segoe UI" w:hAnsi="Segoe UI" w:cs="Segoe UI"/>
          <w:sz w:val="28"/>
          <w:szCs w:val="28"/>
          <w:shd w:val="clear" w:color="auto" w:fill="FFFFFF"/>
        </w:rPr>
        <w:t xml:space="preserve"> decisions</w:t>
      </w:r>
    </w:p>
    <w:p w14:paraId="235D4AD1" w14:textId="1E38B4B6" w:rsidR="00D14CCF" w:rsidRPr="00535364" w:rsidRDefault="00D14CCF" w:rsidP="00D14CCF">
      <w:pPr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All decisions regarding cloud adoption start with an understanding of the portfolio of workloads that </w:t>
      </w:r>
      <w:r w:rsidR="00FB5090">
        <w:rPr>
          <w:rFonts w:ascii="Segoe UI" w:hAnsi="Segoe UI" w:cs="Segoe UI"/>
        </w:rPr>
        <w:t xml:space="preserve">might </w:t>
      </w:r>
      <w:r w:rsidRPr="00535364">
        <w:rPr>
          <w:rFonts w:ascii="Segoe UI" w:hAnsi="Segoe UI" w:cs="Segoe UI"/>
        </w:rPr>
        <w:t xml:space="preserve">be hosted in the cloud. That portfolio </w:t>
      </w:r>
      <w:r w:rsidR="00FB5090">
        <w:rPr>
          <w:rFonts w:ascii="Segoe UI" w:hAnsi="Segoe UI" w:cs="Segoe UI"/>
        </w:rPr>
        <w:t xml:space="preserve">can </w:t>
      </w:r>
      <w:r w:rsidRPr="00535364">
        <w:rPr>
          <w:rFonts w:ascii="Segoe UI" w:hAnsi="Segoe UI" w:cs="Segoe UI"/>
        </w:rPr>
        <w:t xml:space="preserve">influence the level of hosting and organizational hierarchies required. It </w:t>
      </w:r>
      <w:r w:rsidR="00FB5090">
        <w:rPr>
          <w:rFonts w:ascii="Segoe UI" w:hAnsi="Segoe UI" w:cs="Segoe UI"/>
        </w:rPr>
        <w:t>can also clarify</w:t>
      </w:r>
      <w:r w:rsidRPr="00535364">
        <w:rPr>
          <w:rFonts w:ascii="Segoe UI" w:hAnsi="Segoe UI" w:cs="Segoe UI"/>
        </w:rPr>
        <w:t xml:space="preserve"> types of support needed to operate, govern, and secure your cloud environment. This page captures </w:t>
      </w:r>
      <w:r w:rsidR="00912F98">
        <w:rPr>
          <w:rFonts w:ascii="Segoe UI" w:hAnsi="Segoe UI" w:cs="Segoe UI"/>
        </w:rPr>
        <w:t>the</w:t>
      </w:r>
      <w:r w:rsidR="00912F98" w:rsidRPr="00535364">
        <w:rPr>
          <w:rFonts w:ascii="Segoe UI" w:hAnsi="Segoe UI" w:cs="Segoe UI"/>
        </w:rPr>
        <w:t xml:space="preserve"> </w:t>
      </w:r>
      <w:r w:rsidRPr="00535364">
        <w:rPr>
          <w:rFonts w:ascii="Segoe UI" w:hAnsi="Segoe UI" w:cs="Segoe UI"/>
        </w:rPr>
        <w:t xml:space="preserve">decisions that </w:t>
      </w:r>
      <w:r w:rsidR="00912F98">
        <w:rPr>
          <w:rFonts w:ascii="Segoe UI" w:hAnsi="Segoe UI" w:cs="Segoe UI"/>
        </w:rPr>
        <w:t xml:space="preserve">can </w:t>
      </w:r>
      <w:r w:rsidRPr="00535364">
        <w:rPr>
          <w:rFonts w:ascii="Segoe UI" w:hAnsi="Segoe UI" w:cs="Segoe UI"/>
        </w:rPr>
        <w:t xml:space="preserve">best fit your portfolio. See the prior page for links to guidance </w:t>
      </w:r>
      <w:r w:rsidR="00912F98">
        <w:rPr>
          <w:rFonts w:ascii="Segoe UI" w:hAnsi="Segoe UI" w:cs="Segoe UI"/>
        </w:rPr>
        <w:t>that can help your organization to</w:t>
      </w:r>
      <w:r w:rsidRPr="00535364">
        <w:rPr>
          <w:rFonts w:ascii="Segoe UI" w:hAnsi="Segoe UI" w:cs="Segoe UI"/>
        </w:rPr>
        <w:t xml:space="preserve"> make these decisions.</w:t>
      </w:r>
    </w:p>
    <w:p w14:paraId="22E595D7" w14:textId="37D1D068" w:rsidR="00B600C7" w:rsidRPr="00535364" w:rsidRDefault="00B600C7" w:rsidP="00B600C7">
      <w:pPr>
        <w:pStyle w:val="Heading3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 xml:space="preserve">Hosting </w:t>
      </w:r>
      <w:r w:rsidR="00993B38">
        <w:rPr>
          <w:rFonts w:ascii="Segoe UI" w:hAnsi="Segoe UI" w:cs="Segoe UI"/>
        </w:rPr>
        <w:t>h</w:t>
      </w:r>
      <w:r w:rsidRPr="00535364">
        <w:rPr>
          <w:rFonts w:ascii="Segoe UI" w:hAnsi="Segoe UI" w:cs="Segoe UI"/>
        </w:rPr>
        <w:t>ierarchy</w:t>
      </w:r>
      <w:r w:rsidR="00535364">
        <w:rPr>
          <w:rFonts w:ascii="Segoe UI" w:hAnsi="Segoe UI" w:cs="Segoe UI"/>
        </w:rPr>
        <w:t xml:space="preserve"> (</w:t>
      </w:r>
      <w:r w:rsidR="00993B38">
        <w:rPr>
          <w:rFonts w:ascii="Segoe UI" w:hAnsi="Segoe UI" w:cs="Segoe UI"/>
        </w:rPr>
        <w:t>c</w:t>
      </w:r>
      <w:r w:rsidR="00535364">
        <w:rPr>
          <w:rFonts w:ascii="Segoe UI" w:hAnsi="Segoe UI" w:cs="Segoe UI"/>
        </w:rPr>
        <w:t>loud</w:t>
      </w:r>
      <w:r w:rsidR="00993B38">
        <w:rPr>
          <w:rFonts w:ascii="Segoe UI" w:hAnsi="Segoe UI" w:cs="Segoe UI"/>
        </w:rPr>
        <w:t>-a</w:t>
      </w:r>
      <w:r w:rsidR="00535364">
        <w:rPr>
          <w:rFonts w:ascii="Segoe UI" w:hAnsi="Segoe UI" w:cs="Segoe UI"/>
        </w:rPr>
        <w:t>gnostic</w:t>
      </w:r>
      <w:r w:rsidR="00677380">
        <w:rPr>
          <w:rFonts w:ascii="Segoe UI" w:hAnsi="Segoe UI" w:cs="Segoe UI"/>
        </w:rPr>
        <w:t xml:space="preserve"> terms)</w:t>
      </w:r>
    </w:p>
    <w:p w14:paraId="4159D94A" w14:textId="408AC69F" w:rsidR="00B600C7" w:rsidRPr="00215649" w:rsidRDefault="00B600C7" w:rsidP="00215649">
      <w:pPr>
        <w:rPr>
          <w:rFonts w:ascii="Segoe UI" w:hAnsi="Segoe UI" w:cs="Segoe UI"/>
        </w:rPr>
      </w:pPr>
      <w:r w:rsidRPr="00215649">
        <w:rPr>
          <w:rFonts w:ascii="Segoe UI" w:hAnsi="Segoe UI" w:cs="Segoe UI"/>
          <w:b/>
          <w:bCs/>
        </w:rPr>
        <w:t xml:space="preserve">IT </w:t>
      </w:r>
      <w:r w:rsidR="00814CAA" w:rsidRPr="00215649">
        <w:rPr>
          <w:rFonts w:ascii="Segoe UI" w:hAnsi="Segoe UI" w:cs="Segoe UI"/>
          <w:b/>
          <w:bCs/>
        </w:rPr>
        <w:t>a</w:t>
      </w:r>
      <w:r w:rsidRPr="00215649">
        <w:rPr>
          <w:rFonts w:ascii="Segoe UI" w:hAnsi="Segoe UI" w:cs="Segoe UI"/>
          <w:b/>
          <w:bCs/>
        </w:rPr>
        <w:t>ssets</w:t>
      </w:r>
      <w:r w:rsidRPr="00215649">
        <w:rPr>
          <w:rFonts w:ascii="Segoe UI" w:hAnsi="Segoe UI" w:cs="Segoe UI"/>
        </w:rPr>
        <w:t xml:space="preserve"> will be deployed to the following clouds: Hybrid, Azure. </w:t>
      </w:r>
      <w:r w:rsidR="00515B4E" w:rsidRPr="00876560">
        <w:rPr>
          <w:rStyle w:val="cf01"/>
          <w:sz w:val="22"/>
          <w:szCs w:val="22"/>
        </w:rPr>
        <w:t>Add any additional cloud providers for general reference to make the team aware of the scope of your cloud adoption platforms.</w:t>
      </w:r>
      <w:r w:rsidR="00515B4E" w:rsidRPr="00215649">
        <w:rPr>
          <w:rStyle w:val="cf01"/>
          <w:sz w:val="22"/>
          <w:szCs w:val="22"/>
        </w:rPr>
        <w:t xml:space="preserve"> </w:t>
      </w:r>
      <w:r w:rsidRPr="00215649">
        <w:rPr>
          <w:rFonts w:ascii="Segoe UI" w:hAnsi="Segoe UI" w:cs="Segoe UI"/>
        </w:rPr>
        <w:t xml:space="preserve">All assets </w:t>
      </w:r>
      <w:r w:rsidR="00912F98" w:rsidRPr="00215649">
        <w:rPr>
          <w:rFonts w:ascii="Segoe UI" w:hAnsi="Segoe UI" w:cs="Segoe UI"/>
        </w:rPr>
        <w:t xml:space="preserve">should </w:t>
      </w:r>
      <w:r w:rsidRPr="00215649">
        <w:rPr>
          <w:rFonts w:ascii="Segoe UI" w:hAnsi="Segoe UI" w:cs="Segoe UI"/>
        </w:rPr>
        <w:t xml:space="preserve">be assigned to the workload that </w:t>
      </w:r>
      <w:r w:rsidR="00803A6D" w:rsidRPr="00215649">
        <w:rPr>
          <w:rFonts w:ascii="Segoe UI" w:hAnsi="Segoe UI" w:cs="Segoe UI"/>
        </w:rPr>
        <w:t>depends the most</w:t>
      </w:r>
      <w:r w:rsidRPr="00215649">
        <w:rPr>
          <w:rFonts w:ascii="Segoe UI" w:hAnsi="Segoe UI" w:cs="Segoe UI"/>
        </w:rPr>
        <w:t xml:space="preserve"> on that IT asset.</w:t>
      </w:r>
    </w:p>
    <w:p w14:paraId="027B1A07" w14:textId="3C81C142" w:rsidR="00515B4E" w:rsidRPr="009A4732" w:rsidRDefault="00B600C7" w:rsidP="00ED46A0">
      <w:p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Those assets will support multiple </w:t>
      </w:r>
      <w:r w:rsidRPr="009A4732">
        <w:rPr>
          <w:rFonts w:ascii="Segoe UI" w:hAnsi="Segoe UI" w:cs="Segoe UI"/>
          <w:b/>
          <w:bCs/>
        </w:rPr>
        <w:t>workloads</w:t>
      </w:r>
      <w:r w:rsidRPr="009A4732">
        <w:rPr>
          <w:rFonts w:ascii="Segoe UI" w:hAnsi="Segoe UI" w:cs="Segoe UI"/>
        </w:rPr>
        <w:t>, which will each have a defined workload name, business stakeholder, business unit, and operations lead.</w:t>
      </w:r>
      <w:r w:rsidR="00515B4E" w:rsidRPr="009A4732">
        <w:rPr>
          <w:rFonts w:ascii="Segoe UI" w:hAnsi="Segoe UI" w:cs="Segoe UI"/>
        </w:rPr>
        <w:t xml:space="preserve"> </w:t>
      </w:r>
      <w:r w:rsidR="00515B4E" w:rsidRPr="009A4732">
        <w:rPr>
          <w:rStyle w:val="cf01"/>
          <w:sz w:val="22"/>
          <w:szCs w:val="22"/>
        </w:rPr>
        <w:t>These definitions help to inform required tags.</w:t>
      </w:r>
    </w:p>
    <w:p w14:paraId="097F11B5" w14:textId="4D9EA405" w:rsidR="00876560" w:rsidRPr="009A4732" w:rsidRDefault="00B600C7" w:rsidP="00ED46A0">
      <w:p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When multiple solutions (or distinct combinations of assets) are required to support a workload, </w:t>
      </w:r>
      <w:r w:rsidR="00515B4E" w:rsidRPr="009A4732">
        <w:rPr>
          <w:rFonts w:ascii="Segoe UI" w:hAnsi="Segoe UI" w:cs="Segoe UI"/>
        </w:rPr>
        <w:t>they’ll</w:t>
      </w:r>
      <w:r w:rsidRPr="009A4732">
        <w:rPr>
          <w:rFonts w:ascii="Segoe UI" w:hAnsi="Segoe UI" w:cs="Segoe UI"/>
        </w:rPr>
        <w:t xml:space="preserve"> be labeled as </w:t>
      </w:r>
      <w:r w:rsidR="00031CC1" w:rsidRPr="009A4732">
        <w:rPr>
          <w:rFonts w:ascii="Segoe UI" w:hAnsi="Segoe UI" w:cs="Segoe UI"/>
          <w:b/>
          <w:bCs/>
        </w:rPr>
        <w:t>solutions</w:t>
      </w:r>
      <w:r w:rsidR="00031CC1" w:rsidRPr="009A4732">
        <w:rPr>
          <w:rFonts w:ascii="Segoe UI" w:hAnsi="Segoe UI" w:cs="Segoe UI"/>
        </w:rPr>
        <w:t xml:space="preserve">. If those solutions drive some level of business value on their own, </w:t>
      </w:r>
      <w:r w:rsidR="0060311F" w:rsidRPr="009A4732">
        <w:rPr>
          <w:rFonts w:ascii="Segoe UI" w:hAnsi="Segoe UI" w:cs="Segoe UI"/>
        </w:rPr>
        <w:t xml:space="preserve">then </w:t>
      </w:r>
      <w:r w:rsidR="00AC6915" w:rsidRPr="009A4732">
        <w:rPr>
          <w:rFonts w:ascii="Segoe UI" w:hAnsi="Segoe UI" w:cs="Segoe UI"/>
        </w:rPr>
        <w:t>they’ll</w:t>
      </w:r>
      <w:r w:rsidR="00031CC1" w:rsidRPr="009A4732">
        <w:rPr>
          <w:rFonts w:ascii="Segoe UI" w:hAnsi="Segoe UI" w:cs="Segoe UI"/>
        </w:rPr>
        <w:t xml:space="preserve"> also be labeled as </w:t>
      </w:r>
      <w:r w:rsidR="00031CC1" w:rsidRPr="009A4732">
        <w:rPr>
          <w:rFonts w:ascii="Segoe UI" w:hAnsi="Segoe UI" w:cs="Segoe UI"/>
          <w:b/>
          <w:bCs/>
        </w:rPr>
        <w:t>solutions</w:t>
      </w:r>
      <w:r w:rsidR="00031CC1" w:rsidRPr="009A4732">
        <w:rPr>
          <w:rFonts w:ascii="Segoe UI" w:hAnsi="Segoe UI" w:cs="Segoe UI"/>
        </w:rPr>
        <w:t>.</w:t>
      </w:r>
      <w:r w:rsidR="0021346B" w:rsidRPr="009A4732">
        <w:rPr>
          <w:rFonts w:ascii="Segoe UI" w:hAnsi="Segoe UI" w:cs="Segoe UI"/>
        </w:rPr>
        <w:t xml:space="preserve"> </w:t>
      </w:r>
      <w:r w:rsidR="00552D31" w:rsidRPr="009A4732">
        <w:rPr>
          <w:rFonts w:ascii="Segoe UI" w:hAnsi="Segoe UI" w:cs="Segoe UI"/>
        </w:rPr>
        <w:t>At times, i</w:t>
      </w:r>
      <w:r w:rsidR="00C7505C" w:rsidRPr="009A4732">
        <w:rPr>
          <w:rFonts w:ascii="Segoe UI" w:hAnsi="Segoe UI" w:cs="Segoe UI"/>
        </w:rPr>
        <w:t>t’s possible for s</w:t>
      </w:r>
      <w:r w:rsidR="00E15246" w:rsidRPr="009A4732">
        <w:rPr>
          <w:rFonts w:ascii="Segoe UI" w:hAnsi="Segoe UI" w:cs="Segoe UI"/>
        </w:rPr>
        <w:t xml:space="preserve">ome companies to </w:t>
      </w:r>
      <w:r w:rsidR="00C7505C" w:rsidRPr="009A4732">
        <w:rPr>
          <w:rFonts w:ascii="Segoe UI" w:hAnsi="Segoe UI" w:cs="Segoe UI"/>
        </w:rPr>
        <w:t xml:space="preserve">refer to </w:t>
      </w:r>
      <w:r w:rsidR="00E15246" w:rsidRPr="009A4732">
        <w:rPr>
          <w:rFonts w:ascii="Segoe UI" w:hAnsi="Segoe UI" w:cs="Segoe UI"/>
        </w:rPr>
        <w:t xml:space="preserve">these solutions as individual workloads. </w:t>
      </w:r>
    </w:p>
    <w:p w14:paraId="6AD9E4A6" w14:textId="2867D91C" w:rsidR="00876560" w:rsidRDefault="001E6CF6" w:rsidP="00876560">
      <w:pPr>
        <w:rPr>
          <w:rStyle w:val="cf01"/>
          <w:sz w:val="22"/>
          <w:szCs w:val="22"/>
        </w:rPr>
      </w:pPr>
      <w:r w:rsidRPr="009A4732">
        <w:rPr>
          <w:rFonts w:ascii="Segoe UI" w:hAnsi="Segoe UI" w:cs="Segoe UI"/>
        </w:rPr>
        <w:t xml:space="preserve">Each workload will be hosted in a </w:t>
      </w:r>
      <w:r w:rsidRPr="009A4732">
        <w:rPr>
          <w:rFonts w:ascii="Segoe UI" w:hAnsi="Segoe UI" w:cs="Segoe UI"/>
          <w:b/>
          <w:bCs/>
        </w:rPr>
        <w:t>shared landing zone</w:t>
      </w:r>
      <w:r w:rsidR="00CE40F3" w:rsidRPr="009A4732">
        <w:rPr>
          <w:rFonts w:ascii="Segoe UI" w:hAnsi="Segoe UI" w:cs="Segoe UI"/>
          <w:b/>
          <w:bCs/>
        </w:rPr>
        <w:t xml:space="preserve"> that groups them</w:t>
      </w:r>
      <w:r w:rsidRPr="009A4732">
        <w:rPr>
          <w:rFonts w:ascii="Segoe UI" w:hAnsi="Segoe UI" w:cs="Segoe UI"/>
        </w:rPr>
        <w:t xml:space="preserve"> </w:t>
      </w:r>
      <w:r w:rsidR="00677380" w:rsidRPr="009A4732">
        <w:rPr>
          <w:rFonts w:ascii="Segoe UI" w:hAnsi="Segoe UI" w:cs="Segoe UI"/>
        </w:rPr>
        <w:t xml:space="preserve">by </w:t>
      </w:r>
      <w:r w:rsidRPr="009A4732">
        <w:rPr>
          <w:rFonts w:ascii="Segoe UI" w:hAnsi="Segoe UI" w:cs="Segoe UI"/>
        </w:rPr>
        <w:t>application categor</w:t>
      </w:r>
      <w:r w:rsidR="00677380" w:rsidRPr="009A4732">
        <w:rPr>
          <w:rFonts w:ascii="Segoe UI" w:hAnsi="Segoe UI" w:cs="Segoe UI"/>
        </w:rPr>
        <w:t>y</w:t>
      </w:r>
      <w:r w:rsidRPr="009A4732">
        <w:rPr>
          <w:rFonts w:ascii="Segoe UI" w:hAnsi="Segoe UI" w:cs="Segoe UI"/>
        </w:rPr>
        <w:t>.</w:t>
      </w:r>
      <w:r w:rsidR="00876560" w:rsidRPr="009A4732">
        <w:rPr>
          <w:rFonts w:ascii="Segoe UI" w:hAnsi="Segoe UI" w:cs="Segoe UI"/>
        </w:rPr>
        <w:t xml:space="preserve"> </w:t>
      </w:r>
      <w:r w:rsidR="00882617" w:rsidRPr="009A4732">
        <w:rPr>
          <w:rStyle w:val="cf01"/>
          <w:sz w:val="22"/>
          <w:szCs w:val="22"/>
        </w:rPr>
        <w:t>A</w:t>
      </w:r>
      <w:r w:rsidR="00882617" w:rsidRPr="79EDF2A0">
        <w:rPr>
          <w:rStyle w:val="cf01"/>
          <w:sz w:val="22"/>
          <w:szCs w:val="22"/>
        </w:rPr>
        <w:t xml:space="preserve"> w</w:t>
      </w:r>
      <w:r w:rsidR="00876560" w:rsidRPr="79EDF2A0">
        <w:rPr>
          <w:rStyle w:val="cf01"/>
          <w:sz w:val="22"/>
          <w:szCs w:val="22"/>
        </w:rPr>
        <w:t>orkload separation model for subscriptions is discouraged but common. In that approach, each workload will be hosted in its own dedicated landing zone.</w:t>
      </w:r>
      <w:r w:rsidR="00850B7D" w:rsidRPr="79EDF2A0">
        <w:rPr>
          <w:rStyle w:val="cf01"/>
          <w:sz w:val="22"/>
          <w:szCs w:val="22"/>
        </w:rPr>
        <w:t xml:space="preserve"> </w:t>
      </w:r>
      <w:r w:rsidR="00876560" w:rsidRPr="79EDF2A0">
        <w:rPr>
          <w:rStyle w:val="cf01"/>
          <w:sz w:val="22"/>
          <w:szCs w:val="22"/>
        </w:rPr>
        <w:t xml:space="preserve">See the </w:t>
      </w:r>
      <w:hyperlink r:id="rId24">
        <w:r w:rsidR="00876560" w:rsidRPr="79EDF2A0">
          <w:rPr>
            <w:rStyle w:val="Hyperlink"/>
            <w:rFonts w:ascii="Segoe UI" w:hAnsi="Segoe UI" w:cs="Segoe UI"/>
          </w:rPr>
          <w:t>Subscription decision guide</w:t>
        </w:r>
      </w:hyperlink>
      <w:r w:rsidR="00876560" w:rsidRPr="79EDF2A0">
        <w:rPr>
          <w:rStyle w:val="cf01"/>
          <w:sz w:val="22"/>
          <w:szCs w:val="22"/>
        </w:rPr>
        <w:t xml:space="preserve"> for more common variations. </w:t>
      </w:r>
    </w:p>
    <w:p w14:paraId="4F2B620A" w14:textId="24986092" w:rsidR="00F03954" w:rsidRPr="00ED46A0" w:rsidRDefault="00F03954" w:rsidP="00F03954">
      <w:pPr>
        <w:pStyle w:val="pf0"/>
        <w:rPr>
          <w:rFonts w:ascii="Arial" w:hAnsi="Arial" w:cs="Arial"/>
          <w:sz w:val="22"/>
          <w:szCs w:val="22"/>
        </w:rPr>
      </w:pPr>
      <w:r>
        <w:rPr>
          <w:rStyle w:val="cf01"/>
          <w:sz w:val="22"/>
          <w:szCs w:val="22"/>
        </w:rPr>
        <w:t>An alternative workload separation model is</w:t>
      </w:r>
      <w:r>
        <w:rPr>
          <w:rFonts w:ascii="Arial" w:hAnsi="Arial" w:cs="Arial"/>
          <w:sz w:val="22"/>
          <w:szCs w:val="22"/>
        </w:rPr>
        <w:t xml:space="preserve"> w</w:t>
      </w:r>
      <w:r w:rsidRPr="00ED46A0">
        <w:rPr>
          <w:rStyle w:val="cf01"/>
          <w:sz w:val="22"/>
          <w:szCs w:val="22"/>
        </w:rPr>
        <w:t>hen multiple solutions deliver distinct business value</w:t>
      </w:r>
      <w:r>
        <w:rPr>
          <w:rStyle w:val="cf01"/>
          <w:sz w:val="22"/>
          <w:szCs w:val="22"/>
        </w:rPr>
        <w:t xml:space="preserve"> and they’re</w:t>
      </w:r>
      <w:r w:rsidRPr="00ED46A0">
        <w:rPr>
          <w:rStyle w:val="cf01"/>
          <w:sz w:val="22"/>
          <w:szCs w:val="22"/>
        </w:rPr>
        <w:t xml:space="preserve"> labeled as workloads regardless of common stakeholder and technical responsibility. Each workload is hosted in a dedicated landing zone</w:t>
      </w:r>
      <w:r>
        <w:rPr>
          <w:rStyle w:val="cf01"/>
          <w:sz w:val="22"/>
          <w:szCs w:val="22"/>
        </w:rPr>
        <w:t>, and e</w:t>
      </w:r>
      <w:r w:rsidRPr="00ED46A0">
        <w:rPr>
          <w:rStyle w:val="cf01"/>
          <w:sz w:val="22"/>
          <w:szCs w:val="22"/>
        </w:rPr>
        <w:t xml:space="preserve">ach environment contains only one landing zone. In this model, the </w:t>
      </w:r>
      <w:r>
        <w:rPr>
          <w:rStyle w:val="cf01"/>
          <w:sz w:val="22"/>
          <w:szCs w:val="22"/>
        </w:rPr>
        <w:t>Business Development Operations</w:t>
      </w:r>
      <w:r w:rsidRPr="00ED46A0">
        <w:rPr>
          <w:rStyle w:val="cf01"/>
          <w:sz w:val="22"/>
          <w:szCs w:val="22"/>
        </w:rPr>
        <w:t xml:space="preserve"> team is responsible </w:t>
      </w:r>
      <w:r w:rsidR="00D93F76">
        <w:rPr>
          <w:rStyle w:val="cf01"/>
          <w:sz w:val="22"/>
          <w:szCs w:val="22"/>
        </w:rPr>
        <w:t>for</w:t>
      </w:r>
      <w:r w:rsidRPr="00ED46A0">
        <w:rPr>
          <w:rStyle w:val="cf01"/>
          <w:sz w:val="22"/>
          <w:szCs w:val="22"/>
        </w:rPr>
        <w:t xml:space="preserve"> operational</w:t>
      </w:r>
      <w:r w:rsidR="00AF46DB">
        <w:rPr>
          <w:rStyle w:val="cf01"/>
          <w:sz w:val="22"/>
          <w:szCs w:val="22"/>
        </w:rPr>
        <w:t>ly</w:t>
      </w:r>
      <w:r w:rsidRPr="00ED46A0">
        <w:rPr>
          <w:rStyle w:val="cf01"/>
          <w:sz w:val="22"/>
          <w:szCs w:val="22"/>
        </w:rPr>
        <w:t xml:space="preserve"> support</w:t>
      </w:r>
      <w:r w:rsidR="00D93F76">
        <w:rPr>
          <w:rStyle w:val="cf01"/>
          <w:sz w:val="22"/>
          <w:szCs w:val="22"/>
        </w:rPr>
        <w:t>ing</w:t>
      </w:r>
      <w:r w:rsidRPr="00ED46A0">
        <w:rPr>
          <w:rStyle w:val="cf01"/>
          <w:sz w:val="22"/>
          <w:szCs w:val="22"/>
        </w:rPr>
        <w:t xml:space="preserve"> </w:t>
      </w:r>
      <w:proofErr w:type="gramStart"/>
      <w:r w:rsidR="00AF46DB">
        <w:rPr>
          <w:rStyle w:val="cf01"/>
          <w:sz w:val="22"/>
          <w:szCs w:val="22"/>
        </w:rPr>
        <w:t xml:space="preserve">all </w:t>
      </w:r>
      <w:r w:rsidRPr="00ED46A0">
        <w:rPr>
          <w:rStyle w:val="cf01"/>
          <w:sz w:val="22"/>
          <w:szCs w:val="22"/>
        </w:rPr>
        <w:t>of</w:t>
      </w:r>
      <w:proofErr w:type="gramEnd"/>
      <w:r w:rsidRPr="00ED46A0">
        <w:rPr>
          <w:rStyle w:val="cf01"/>
          <w:sz w:val="22"/>
          <w:szCs w:val="22"/>
        </w:rPr>
        <w:t xml:space="preserve"> their isolated workload</w:t>
      </w:r>
      <w:r>
        <w:rPr>
          <w:rStyle w:val="cf01"/>
          <w:sz w:val="22"/>
          <w:szCs w:val="22"/>
        </w:rPr>
        <w:t>s</w:t>
      </w:r>
      <w:r w:rsidRPr="00ED46A0">
        <w:rPr>
          <w:rStyle w:val="cf01"/>
          <w:sz w:val="22"/>
          <w:szCs w:val="22"/>
        </w:rPr>
        <w:t>.</w:t>
      </w:r>
    </w:p>
    <w:p w14:paraId="646666DB" w14:textId="77777777" w:rsidR="00F03954" w:rsidRPr="008209A4" w:rsidRDefault="00F03954" w:rsidP="008209A4">
      <w:pPr>
        <w:rPr>
          <w:rFonts w:ascii="Segoe UI" w:hAnsi="Segoe UI" w:cs="Segoe UI"/>
        </w:rPr>
      </w:pPr>
    </w:p>
    <w:p w14:paraId="1A5999A8" w14:textId="2F67D844" w:rsidR="00876560" w:rsidRDefault="00876560" w:rsidP="008209A4">
      <w:pPr>
        <w:spacing w:after="0" w:line="240" w:lineRule="auto"/>
        <w:contextualSpacing/>
        <w:rPr>
          <w:rFonts w:ascii="Segoe UI" w:hAnsi="Segoe UI" w:cs="Segoe UI"/>
          <w:sz w:val="20"/>
          <w:szCs w:val="20"/>
        </w:rPr>
      </w:pPr>
      <w:r w:rsidRPr="00535364">
        <w:rPr>
          <w:rFonts w:ascii="Segoe UI" w:hAnsi="Segoe UI" w:cs="Segoe UI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2635A0E6" wp14:editId="3A772E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0526" cy="2641222"/>
            <wp:effectExtent l="0" t="0" r="0" b="2603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402CF" w14:textId="2BE707F1" w:rsidR="0051273F" w:rsidRPr="009A4732" w:rsidRDefault="001E6CF6" w:rsidP="008209A4">
      <w:pPr>
        <w:pStyle w:val="pf0"/>
        <w:spacing w:before="0" w:beforeAutospacing="0" w:after="160" w:afterAutospacing="0" w:line="259" w:lineRule="auto"/>
        <w:contextualSpacing/>
        <w:rPr>
          <w:rFonts w:ascii="Segoe UI" w:hAnsi="Segoe UI" w:cs="Segoe UI"/>
          <w:b/>
          <w:bCs/>
        </w:rPr>
      </w:pPr>
      <w:r w:rsidRPr="009A4732">
        <w:rPr>
          <w:rFonts w:ascii="Segoe UI" w:hAnsi="Segoe UI" w:cs="Segoe UI"/>
          <w:sz w:val="22"/>
          <w:szCs w:val="22"/>
        </w:rPr>
        <w:t xml:space="preserve">Each landing zone will be hosted in </w:t>
      </w:r>
      <w:r w:rsidR="008E3513" w:rsidRPr="009A4732">
        <w:rPr>
          <w:rFonts w:ascii="Segoe UI" w:hAnsi="Segoe UI" w:cs="Segoe UI"/>
          <w:sz w:val="22"/>
          <w:szCs w:val="22"/>
        </w:rPr>
        <w:t xml:space="preserve">segmented </w:t>
      </w:r>
      <w:r w:rsidRPr="009A4732">
        <w:rPr>
          <w:rFonts w:ascii="Segoe UI" w:hAnsi="Segoe UI" w:cs="Segoe UI"/>
          <w:sz w:val="22"/>
          <w:szCs w:val="22"/>
        </w:rPr>
        <w:t>environment</w:t>
      </w:r>
      <w:r w:rsidR="00677380" w:rsidRPr="009A4732">
        <w:rPr>
          <w:rFonts w:ascii="Segoe UI" w:hAnsi="Segoe UI" w:cs="Segoe UI"/>
          <w:sz w:val="22"/>
          <w:szCs w:val="22"/>
        </w:rPr>
        <w:t>s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="008E3513" w:rsidRPr="009A4732">
        <w:rPr>
          <w:rFonts w:ascii="Segoe UI" w:hAnsi="Segoe UI" w:cs="Segoe UI"/>
          <w:sz w:val="22"/>
          <w:szCs w:val="22"/>
        </w:rPr>
        <w:t>with</w:t>
      </w:r>
      <w:r w:rsidR="00677380" w:rsidRPr="009A4732">
        <w:rPr>
          <w:rFonts w:ascii="Segoe UI" w:hAnsi="Segoe UI" w:cs="Segoe UI"/>
          <w:sz w:val="22"/>
          <w:szCs w:val="22"/>
        </w:rPr>
        <w:t xml:space="preserve"> a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Pr="009A4732">
        <w:rPr>
          <w:rFonts w:ascii="Segoe UI" w:hAnsi="Segoe UI" w:cs="Segoe UI"/>
          <w:b/>
          <w:bCs/>
          <w:sz w:val="22"/>
          <w:szCs w:val="22"/>
        </w:rPr>
        <w:t>mixed model</w:t>
      </w:r>
      <w:r w:rsidRPr="009A4732">
        <w:rPr>
          <w:rFonts w:ascii="Segoe UI" w:hAnsi="Segoe UI" w:cs="Segoe UI"/>
          <w:sz w:val="22"/>
          <w:szCs w:val="22"/>
        </w:rPr>
        <w:t xml:space="preserve"> to respect the boundaries</w:t>
      </w:r>
      <w:r w:rsidR="00677380" w:rsidRPr="009A4732">
        <w:rPr>
          <w:rFonts w:ascii="Segoe UI" w:hAnsi="Segoe UI" w:cs="Segoe UI"/>
          <w:sz w:val="22"/>
          <w:szCs w:val="22"/>
        </w:rPr>
        <w:t xml:space="preserve"> drawn by</w:t>
      </w:r>
      <w:r w:rsidRPr="009A4732">
        <w:rPr>
          <w:rFonts w:ascii="Segoe UI" w:hAnsi="Segoe UI" w:cs="Segoe UI"/>
          <w:sz w:val="22"/>
          <w:szCs w:val="22"/>
        </w:rPr>
        <w:t xml:space="preserve">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p</w:t>
      </w:r>
      <w:r w:rsidRPr="009A4732">
        <w:rPr>
          <w:rFonts w:ascii="Segoe UI" w:hAnsi="Segoe UI" w:cs="Segoe UI"/>
          <w:b/>
          <w:bCs/>
          <w:sz w:val="22"/>
          <w:szCs w:val="22"/>
        </w:rPr>
        <w:t>roduction v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ersus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n</w:t>
      </w:r>
      <w:r w:rsidR="004E7C30" w:rsidRPr="009A4732">
        <w:rPr>
          <w:rFonts w:ascii="Segoe UI" w:hAnsi="Segoe UI" w:cs="Segoe UI"/>
          <w:b/>
          <w:bCs/>
          <w:sz w:val="22"/>
          <w:szCs w:val="22"/>
        </w:rPr>
        <w:t>onprodu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ction and </w:t>
      </w:r>
      <w:r w:rsidR="008E3834" w:rsidRPr="009A4732">
        <w:rPr>
          <w:rFonts w:ascii="Segoe UI" w:hAnsi="Segoe UI" w:cs="Segoe UI"/>
          <w:b/>
          <w:bCs/>
          <w:sz w:val="22"/>
          <w:szCs w:val="22"/>
        </w:rPr>
        <w:t>b</w:t>
      </w:r>
      <w:r w:rsidRPr="009A4732">
        <w:rPr>
          <w:rFonts w:ascii="Segoe UI" w:hAnsi="Segoe UI" w:cs="Segoe UI"/>
          <w:b/>
          <w:bCs/>
          <w:sz w:val="22"/>
          <w:szCs w:val="22"/>
        </w:rPr>
        <w:t xml:space="preserve">usiness </w:t>
      </w:r>
      <w:r w:rsidR="004E7C30" w:rsidRPr="009A4732">
        <w:rPr>
          <w:rFonts w:ascii="Segoe UI" w:hAnsi="Segoe UI" w:cs="Segoe UI"/>
          <w:b/>
          <w:bCs/>
          <w:sz w:val="22"/>
          <w:szCs w:val="22"/>
        </w:rPr>
        <w:t>u</w:t>
      </w:r>
      <w:r w:rsidRPr="009A4732">
        <w:rPr>
          <w:rFonts w:ascii="Segoe UI" w:hAnsi="Segoe UI" w:cs="Segoe UI"/>
          <w:b/>
          <w:bCs/>
          <w:sz w:val="22"/>
          <w:szCs w:val="22"/>
        </w:rPr>
        <w:t>nit.</w:t>
      </w:r>
      <w:r w:rsidR="0035188C" w:rsidRPr="009A4732">
        <w:rPr>
          <w:rFonts w:ascii="Segoe UI" w:hAnsi="Segoe UI" w:cs="Segoe UI"/>
          <w:b/>
          <w:bCs/>
        </w:rPr>
        <w:t xml:space="preserve"> </w:t>
      </w:r>
    </w:p>
    <w:p w14:paraId="0AF4862A" w14:textId="1B78E90E" w:rsidR="001E6CF6" w:rsidRPr="009A4732" w:rsidRDefault="0035188C" w:rsidP="008209A4">
      <w:pPr>
        <w:pStyle w:val="pf0"/>
        <w:rPr>
          <w:rFonts w:ascii="Segoe UI" w:hAnsi="Segoe UI" w:cs="Segoe UI"/>
          <w:sz w:val="22"/>
          <w:szCs w:val="22"/>
        </w:rPr>
      </w:pPr>
      <w:r w:rsidRPr="009A4732">
        <w:rPr>
          <w:rStyle w:val="cf01"/>
          <w:sz w:val="22"/>
          <w:szCs w:val="22"/>
        </w:rPr>
        <w:t>Th</w:t>
      </w:r>
      <w:r w:rsidR="0051273F" w:rsidRPr="009A4732">
        <w:rPr>
          <w:rStyle w:val="cf01"/>
          <w:sz w:val="22"/>
          <w:szCs w:val="22"/>
        </w:rPr>
        <w:t>e</w:t>
      </w:r>
      <w:r w:rsidRPr="009A4732">
        <w:rPr>
          <w:rStyle w:val="cf01"/>
          <w:sz w:val="22"/>
          <w:szCs w:val="22"/>
        </w:rPr>
        <w:t xml:space="preserve"> </w:t>
      </w:r>
      <w:r w:rsidR="0051273F" w:rsidRPr="009A4732">
        <w:rPr>
          <w:rStyle w:val="cf01"/>
          <w:sz w:val="22"/>
          <w:szCs w:val="22"/>
        </w:rPr>
        <w:t>previous example is one of many</w:t>
      </w:r>
      <w:r w:rsidRPr="009A4732">
        <w:rPr>
          <w:rStyle w:val="cf01"/>
          <w:sz w:val="22"/>
          <w:szCs w:val="22"/>
        </w:rPr>
        <w:t xml:space="preserve">. Less complex environments might only isolate production and nonproduction, but more complex environments </w:t>
      </w:r>
      <w:r w:rsidR="0051273F" w:rsidRPr="009A4732">
        <w:rPr>
          <w:rStyle w:val="cf01"/>
          <w:sz w:val="22"/>
          <w:szCs w:val="22"/>
        </w:rPr>
        <w:t>could</w:t>
      </w:r>
      <w:r w:rsidRPr="009A4732">
        <w:rPr>
          <w:rStyle w:val="cf01"/>
          <w:sz w:val="22"/>
          <w:szCs w:val="22"/>
        </w:rPr>
        <w:t xml:space="preserve"> define boundaries for each cloud or establish other </w:t>
      </w:r>
      <w:r w:rsidR="002223DC" w:rsidRPr="009A4732">
        <w:rPr>
          <w:rStyle w:val="cf01"/>
          <w:sz w:val="22"/>
          <w:szCs w:val="22"/>
        </w:rPr>
        <w:t>specific</w:t>
      </w:r>
      <w:r w:rsidRPr="009A4732">
        <w:rPr>
          <w:rStyle w:val="cf01"/>
          <w:sz w:val="22"/>
          <w:szCs w:val="22"/>
        </w:rPr>
        <w:t xml:space="preserve"> operational boundaries. These boundaries are defined to </w:t>
      </w:r>
      <w:r w:rsidR="009F3320" w:rsidRPr="009A4732">
        <w:rPr>
          <w:rStyle w:val="cf01"/>
          <w:sz w:val="22"/>
          <w:szCs w:val="22"/>
        </w:rPr>
        <w:t xml:space="preserve">create </w:t>
      </w:r>
      <w:r w:rsidRPr="009A4732">
        <w:rPr>
          <w:rStyle w:val="cf01"/>
          <w:sz w:val="22"/>
          <w:szCs w:val="22"/>
        </w:rPr>
        <w:t>consistency for policies and isolate exceptions in areas where development teams still maintain operational responsibility.</w:t>
      </w:r>
    </w:p>
    <w:p w14:paraId="08A304B0" w14:textId="592861A5" w:rsidR="00B13F42" w:rsidRPr="009A4732" w:rsidRDefault="00B13F42" w:rsidP="00B13F42">
      <w:pPr>
        <w:pStyle w:val="Heading3"/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 xml:space="preserve">Organization </w:t>
      </w:r>
      <w:r w:rsidR="00814CAA" w:rsidRPr="009A4732">
        <w:rPr>
          <w:rFonts w:ascii="Segoe UI" w:hAnsi="Segoe UI" w:cs="Segoe UI"/>
        </w:rPr>
        <w:t>d</w:t>
      </w:r>
      <w:r w:rsidRPr="009A4732">
        <w:rPr>
          <w:rFonts w:ascii="Segoe UI" w:hAnsi="Segoe UI" w:cs="Segoe UI"/>
        </w:rPr>
        <w:t>esign</w:t>
      </w:r>
      <w:r w:rsidR="00535364" w:rsidRPr="009A4732">
        <w:rPr>
          <w:rFonts w:ascii="Segoe UI" w:hAnsi="Segoe UI" w:cs="Segoe UI"/>
        </w:rPr>
        <w:t xml:space="preserve"> in Azure</w:t>
      </w:r>
    </w:p>
    <w:p w14:paraId="155D8F89" w14:textId="3B754A14" w:rsidR="00B13F42" w:rsidRPr="009A4732" w:rsidRDefault="00B13F42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Solutions will be represented by a tag.</w:t>
      </w:r>
    </w:p>
    <w:p w14:paraId="67AAE033" w14:textId="7B887F34" w:rsidR="00B13F42" w:rsidRPr="009A4732" w:rsidRDefault="00B13F42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Workloads will be represented by a tag. All assets supporting a workload will be assigned to</w:t>
      </w:r>
      <w:r w:rsidR="00677380" w:rsidRPr="009A4732">
        <w:rPr>
          <w:rFonts w:ascii="Segoe UI" w:hAnsi="Segoe UI" w:cs="Segoe UI"/>
        </w:rPr>
        <w:t xml:space="preserve"> a</w:t>
      </w:r>
      <w:r w:rsidRPr="009A4732">
        <w:rPr>
          <w:rFonts w:ascii="Segoe UI" w:hAnsi="Segoe UI" w:cs="Segoe UI"/>
        </w:rPr>
        <w:t xml:space="preserve"> </w:t>
      </w:r>
      <w:r w:rsidR="00535364" w:rsidRPr="009A4732">
        <w:rPr>
          <w:rFonts w:ascii="Segoe UI" w:hAnsi="Segoe UI" w:cs="Segoe UI"/>
        </w:rPr>
        <w:t>resource group</w:t>
      </w:r>
      <w:r w:rsidR="00677380" w:rsidRPr="009A4732">
        <w:rPr>
          <w:rFonts w:ascii="Segoe UI" w:hAnsi="Segoe UI" w:cs="Segoe UI"/>
        </w:rPr>
        <w:t xml:space="preserve"> and inherit the same tags</w:t>
      </w:r>
      <w:r w:rsidR="00535364" w:rsidRPr="009A4732">
        <w:rPr>
          <w:rFonts w:ascii="Segoe UI" w:hAnsi="Segoe UI" w:cs="Segoe UI"/>
        </w:rPr>
        <w:t>.</w:t>
      </w:r>
    </w:p>
    <w:p w14:paraId="0232B98A" w14:textId="7D36E083" w:rsidR="00535364" w:rsidRPr="009A4732" w:rsidRDefault="00535364" w:rsidP="00535364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Each landing zone will be in a dedicated subscription</w:t>
      </w:r>
      <w:r w:rsidR="008D09D5" w:rsidRPr="009A4732">
        <w:rPr>
          <w:rFonts w:ascii="Segoe UI" w:hAnsi="Segoe UI" w:cs="Segoe UI"/>
        </w:rPr>
        <w:t xml:space="preserve"> that hosts</w:t>
      </w:r>
      <w:r w:rsidRPr="009A4732">
        <w:rPr>
          <w:rFonts w:ascii="Segoe UI" w:hAnsi="Segoe UI" w:cs="Segoe UI"/>
        </w:rPr>
        <w:t xml:space="preserve"> several </w:t>
      </w:r>
      <w:r w:rsidR="00677380" w:rsidRPr="009A4732">
        <w:rPr>
          <w:rFonts w:ascii="Segoe UI" w:hAnsi="Segoe UI" w:cs="Segoe UI"/>
        </w:rPr>
        <w:t>similar workloads</w:t>
      </w:r>
      <w:r w:rsidRPr="009A4732">
        <w:rPr>
          <w:rFonts w:ascii="Segoe UI" w:hAnsi="Segoe UI" w:cs="Segoe UI"/>
        </w:rPr>
        <w:t>.</w:t>
      </w:r>
    </w:p>
    <w:p w14:paraId="26851CBC" w14:textId="44CD5A16" w:rsidR="00535364" w:rsidRPr="008209A4" w:rsidRDefault="004126F0" w:rsidP="00B13F4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9A4732">
        <w:rPr>
          <w:rFonts w:ascii="Segoe UI" w:hAnsi="Segoe UI" w:cs="Segoe UI"/>
        </w:rPr>
        <w:t>The m</w:t>
      </w:r>
      <w:r w:rsidR="00535364" w:rsidRPr="009A4732">
        <w:rPr>
          <w:rFonts w:ascii="Segoe UI" w:hAnsi="Segoe UI" w:cs="Segoe UI"/>
        </w:rPr>
        <w:t xml:space="preserve">anagement group hierarchy aligns to the image </w:t>
      </w:r>
      <w:r w:rsidRPr="009A4732">
        <w:rPr>
          <w:rFonts w:ascii="Segoe UI" w:hAnsi="Segoe UI" w:cs="Segoe UI"/>
        </w:rPr>
        <w:t>above</w:t>
      </w:r>
      <w:r w:rsidR="00677380" w:rsidRPr="009A4732">
        <w:rPr>
          <w:rFonts w:ascii="Segoe UI" w:hAnsi="Segoe UI" w:cs="Segoe UI"/>
        </w:rPr>
        <w:t xml:space="preserve"> to preserve </w:t>
      </w:r>
      <w:r w:rsidR="00CE3B19" w:rsidRPr="009A4732">
        <w:rPr>
          <w:rFonts w:ascii="Segoe UI" w:hAnsi="Segoe UI" w:cs="Segoe UI"/>
        </w:rPr>
        <w:t>boundaries of the</w:t>
      </w:r>
      <w:r w:rsidR="00CE3B19" w:rsidRPr="008209A4">
        <w:rPr>
          <w:rFonts w:ascii="Segoe UI" w:hAnsi="Segoe UI" w:cs="Segoe UI"/>
        </w:rPr>
        <w:t xml:space="preserve"> </w:t>
      </w:r>
      <w:r w:rsidR="00677380" w:rsidRPr="008209A4">
        <w:rPr>
          <w:rFonts w:ascii="Segoe UI" w:hAnsi="Segoe UI" w:cs="Segoe UI"/>
        </w:rPr>
        <w:t>environment</w:t>
      </w:r>
      <w:r w:rsidR="00535364" w:rsidRPr="008209A4">
        <w:rPr>
          <w:rFonts w:ascii="Segoe UI" w:hAnsi="Segoe UI" w:cs="Segoe UI"/>
        </w:rPr>
        <w:t>.</w:t>
      </w:r>
    </w:p>
    <w:p w14:paraId="6415738A" w14:textId="283512D0" w:rsidR="00B13F42" w:rsidRPr="00535364" w:rsidRDefault="00B13F42" w:rsidP="00B13F42">
      <w:pPr>
        <w:pStyle w:val="Heading3"/>
        <w:rPr>
          <w:rFonts w:ascii="Segoe UI" w:hAnsi="Segoe UI" w:cs="Segoe UI"/>
        </w:rPr>
      </w:pPr>
      <w:r w:rsidRPr="00535364">
        <w:rPr>
          <w:rFonts w:ascii="Segoe UI" w:hAnsi="Segoe UI" w:cs="Segoe UI"/>
        </w:rPr>
        <w:t>Necessary 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43"/>
        <w:gridCol w:w="1880"/>
        <w:gridCol w:w="1900"/>
        <w:gridCol w:w="1541"/>
        <w:gridCol w:w="1424"/>
      </w:tblGrid>
      <w:tr w:rsidR="00B13F42" w:rsidRPr="00535364" w14:paraId="0E9C6128" w14:textId="1CDB0A8B" w:rsidTr="00B13F42">
        <w:tc>
          <w:tcPr>
            <w:tcW w:w="1362" w:type="dxa"/>
          </w:tcPr>
          <w:p w14:paraId="231EFA77" w14:textId="77777777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67B74DB" w14:textId="266AB16C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File or URL</w:t>
            </w:r>
          </w:p>
        </w:tc>
        <w:tc>
          <w:tcPr>
            <w:tcW w:w="1880" w:type="dxa"/>
          </w:tcPr>
          <w:p w14:paraId="793EE1CA" w14:textId="66E49F1A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Accountable team</w:t>
            </w:r>
          </w:p>
        </w:tc>
        <w:tc>
          <w:tcPr>
            <w:tcW w:w="1900" w:type="dxa"/>
          </w:tcPr>
          <w:p w14:paraId="7C68FE16" w14:textId="0B063C05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Assigned person</w:t>
            </w:r>
          </w:p>
        </w:tc>
        <w:tc>
          <w:tcPr>
            <w:tcW w:w="1541" w:type="dxa"/>
          </w:tcPr>
          <w:p w14:paraId="62E88DFF" w14:textId="5057F561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535364">
              <w:rPr>
                <w:rFonts w:ascii="Segoe UI" w:hAnsi="Segoe UI" w:cs="Segoe UI"/>
                <w:sz w:val="20"/>
                <w:szCs w:val="20"/>
              </w:rPr>
              <w:t>Current status</w:t>
            </w:r>
            <w:proofErr w:type="gramEnd"/>
          </w:p>
        </w:tc>
        <w:tc>
          <w:tcPr>
            <w:tcW w:w="1424" w:type="dxa"/>
          </w:tcPr>
          <w:p w14:paraId="1A304745" w14:textId="314F7223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Last updated</w:t>
            </w:r>
          </w:p>
        </w:tc>
      </w:tr>
      <w:tr w:rsidR="00B13F42" w:rsidRPr="00535364" w14:paraId="66C8861E" w14:textId="492AF490" w:rsidTr="00B13F42">
        <w:tc>
          <w:tcPr>
            <w:tcW w:w="1362" w:type="dxa"/>
          </w:tcPr>
          <w:p w14:paraId="2047F621" w14:textId="42054BF2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Portfolio</w:t>
            </w:r>
          </w:p>
        </w:tc>
        <w:tc>
          <w:tcPr>
            <w:tcW w:w="1243" w:type="dxa"/>
          </w:tcPr>
          <w:p w14:paraId="03BA051E" w14:textId="145B7C1A" w:rsidR="00B13F42" w:rsidRPr="00535364" w:rsidRDefault="00211B96" w:rsidP="00B13F42">
            <w:pPr>
              <w:rPr>
                <w:rFonts w:ascii="Segoe UI" w:hAnsi="Segoe UI" w:cs="Segoe UI"/>
                <w:sz w:val="20"/>
                <w:szCs w:val="20"/>
              </w:rPr>
            </w:pPr>
            <w:hyperlink r:id="rId30" w:history="1">
              <w:r w:rsidR="00B13F42" w:rsidRPr="00801ED2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7D10DFF5" w14:textId="5EA0F471" w:rsidR="004764B9" w:rsidRDefault="00825640" w:rsidP="00E75A85">
            <w:pPr>
              <w:pStyle w:val="NormalWeb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&lt;</w:t>
            </w:r>
            <w:r w:rsidR="00B13F42" w:rsidRPr="00677380">
              <w:rPr>
                <w:rFonts w:ascii="Segoe UI" w:hAnsi="Segoe UI" w:cs="Segoe UI"/>
                <w:sz w:val="20"/>
                <w:szCs w:val="20"/>
              </w:rPr>
              <w:t xml:space="preserve">Cloud Strategy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677380">
              <w:rPr>
                <w:rFonts w:ascii="Segoe UI" w:hAnsi="Segoe UI" w:cs="Segoe UI"/>
                <w:sz w:val="20"/>
                <w:szCs w:val="20"/>
              </w:rPr>
              <w:t>eam</w:t>
            </w:r>
            <w:r>
              <w:rPr>
                <w:rFonts w:ascii="Segoe UI" w:hAnsi="Segoe UI" w:cs="Segoe UI"/>
                <w:sz w:val="20"/>
                <w:szCs w:val="20"/>
              </w:rPr>
              <w:t>&gt;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1262FB0F" w14:textId="67268CAE" w:rsidR="00B13F42" w:rsidRPr="00EB0AC2" w:rsidRDefault="00535EE5" w:rsidP="00EB0AC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</w:t>
            </w:r>
            <w:r w:rsidR="004764B9">
              <w:rPr>
                <w:rStyle w:val="cf01"/>
              </w:rPr>
              <w:t>organization is accountable for the portfolio.</w:t>
            </w:r>
          </w:p>
        </w:tc>
        <w:tc>
          <w:tcPr>
            <w:tcW w:w="1900" w:type="dxa"/>
          </w:tcPr>
          <w:p w14:paraId="0E8D3DFE" w14:textId="2A150AAD" w:rsidR="00B13F42" w:rsidRDefault="00B13F42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04475DC0" w14:textId="77777777" w:rsidR="00BE7579" w:rsidRDefault="00BE7579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A4639E6" w14:textId="3852ACD0" w:rsidR="00825640" w:rsidRPr="00EB0AC2" w:rsidRDefault="00825640" w:rsidP="00EB0AC2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Insert the name of the individual currently managing the portfolio document.</w:t>
            </w:r>
          </w:p>
        </w:tc>
        <w:tc>
          <w:tcPr>
            <w:tcW w:w="1541" w:type="dxa"/>
          </w:tcPr>
          <w:p w14:paraId="511486D9" w14:textId="77777777" w:rsidR="00B13F42" w:rsidRDefault="00B13F42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15818419" w14:textId="77777777" w:rsidR="004A00BA" w:rsidRPr="00EB0AC2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Style w:val="cf01"/>
                <w:sz w:val="20"/>
                <w:szCs w:val="20"/>
              </w:rPr>
            </w:pPr>
          </w:p>
          <w:p w14:paraId="729101FA" w14:textId="77777777" w:rsidR="004A00BA" w:rsidRPr="00EB0AC2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Style w:val="cf01"/>
                <w:sz w:val="20"/>
                <w:szCs w:val="20"/>
              </w:rPr>
            </w:pPr>
          </w:p>
          <w:p w14:paraId="3820EDF6" w14:textId="169250F7" w:rsidR="00E75A85" w:rsidRDefault="00E75A85" w:rsidP="00EB0AC2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6255B707" w14:textId="0027A878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0D5B7E62" w14:textId="2A5AAFBE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Evaluation</w:t>
            </w:r>
          </w:p>
          <w:p w14:paraId="0A0C2C3A" w14:textId="62E22A19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Assessment</w:t>
            </w:r>
          </w:p>
          <w:p w14:paraId="10097082" w14:textId="19D6BE6E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552DF0FC" w14:textId="0D13ABC3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82D181" w14:textId="0136BB15" w:rsidR="00E75A85" w:rsidRPr="00876560" w:rsidRDefault="00E75A85" w:rsidP="00EB0AC2">
            <w:pPr>
              <w:pStyle w:val="ListParagraph"/>
              <w:numPr>
                <w:ilvl w:val="0"/>
                <w:numId w:val="9"/>
              </w:numPr>
              <w:ind w:left="246" w:hanging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Approved by stakeholder</w:t>
            </w:r>
          </w:p>
          <w:p w14:paraId="73282962" w14:textId="66B8612C" w:rsidR="00E75A85" w:rsidRPr="00EB0AC2" w:rsidRDefault="00E75A85" w:rsidP="00EB0AC2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Use the term that best describes</w:t>
            </w:r>
            <w:r w:rsidR="00BE7579">
              <w:rPr>
                <w:rStyle w:val="cf01"/>
              </w:rPr>
              <w:t xml:space="preserve"> the</w:t>
            </w:r>
            <w:r>
              <w:rPr>
                <w:rStyle w:val="cf01"/>
              </w:rPr>
              <w:t xml:space="preserve"> </w:t>
            </w:r>
            <w:r>
              <w:rPr>
                <w:rStyle w:val="cf01"/>
              </w:rPr>
              <w:lastRenderedPageBreak/>
              <w:t>state so that the team can understand the level of confidence in the data.</w:t>
            </w:r>
          </w:p>
        </w:tc>
        <w:tc>
          <w:tcPr>
            <w:tcW w:w="1424" w:type="dxa"/>
          </w:tcPr>
          <w:p w14:paraId="75CB312B" w14:textId="6097EB5C" w:rsidR="00B13F42" w:rsidRDefault="00B13F42" w:rsidP="00BE7579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lastRenderedPageBreak/>
              <w:t>&lt;Insert data here&gt;</w:t>
            </w:r>
          </w:p>
          <w:p w14:paraId="3F2D0F13" w14:textId="77777777" w:rsidR="00BE7579" w:rsidRDefault="00BE7579" w:rsidP="00EB0AC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4C6CE03A" w14:textId="7CF6BE08" w:rsidR="00825640" w:rsidRDefault="00825640" w:rsidP="00EB0AC2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portfolio again before making decisions.</w:t>
            </w:r>
          </w:p>
          <w:p w14:paraId="0FF511A1" w14:textId="5B691B56" w:rsidR="00825640" w:rsidRPr="00535364" w:rsidRDefault="00825640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3F42" w:rsidRPr="00535364" w14:paraId="31DA1512" w14:textId="47B214BF" w:rsidTr="00B13F42">
        <w:tc>
          <w:tcPr>
            <w:tcW w:w="1362" w:type="dxa"/>
          </w:tcPr>
          <w:p w14:paraId="35CE0DEE" w14:textId="5F55F7D3" w:rsidR="00B13F42" w:rsidRPr="00535364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Naming &amp; Tagging standard</w:t>
            </w:r>
          </w:p>
        </w:tc>
        <w:tc>
          <w:tcPr>
            <w:tcW w:w="1243" w:type="dxa"/>
          </w:tcPr>
          <w:p w14:paraId="3CF945EB" w14:textId="78EE64DE" w:rsidR="00B13F42" w:rsidRPr="00535364" w:rsidRDefault="00211B96" w:rsidP="00B13F42">
            <w:pPr>
              <w:rPr>
                <w:rFonts w:ascii="Segoe UI" w:hAnsi="Segoe UI" w:cs="Segoe UI"/>
                <w:sz w:val="20"/>
                <w:szCs w:val="20"/>
              </w:rPr>
            </w:pPr>
            <w:hyperlink r:id="rId31" w:history="1">
              <w:r w:rsidR="00B13F42" w:rsidRPr="006B1D6B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54AB40AB" w14:textId="1F8BEDA0" w:rsidR="00B13F42" w:rsidRDefault="00B13F42" w:rsidP="00B13F42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 xml:space="preserve">Cloud Governance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535364">
              <w:rPr>
                <w:rFonts w:ascii="Segoe UI" w:hAnsi="Segoe UI" w:cs="Segoe UI"/>
                <w:sz w:val="20"/>
                <w:szCs w:val="20"/>
              </w:rPr>
              <w:t>eam</w:t>
            </w:r>
          </w:p>
          <w:p w14:paraId="34582746" w14:textId="77777777" w:rsidR="00C25893" w:rsidRDefault="00C25893" w:rsidP="00B13F42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1FC15C6" w14:textId="512E1FEE" w:rsidR="00C25893" w:rsidRPr="00535364" w:rsidRDefault="00C25893" w:rsidP="00B13F4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organization is accountable for the portfolio.</w:t>
            </w:r>
          </w:p>
        </w:tc>
        <w:tc>
          <w:tcPr>
            <w:tcW w:w="1900" w:type="dxa"/>
          </w:tcPr>
          <w:p w14:paraId="457BFFCA" w14:textId="77777777" w:rsidR="00B13F42" w:rsidRDefault="00B13F42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5A735774" w14:textId="77777777" w:rsidR="00825640" w:rsidRDefault="00825640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EDC18C1" w14:textId="113E4EE2" w:rsidR="00825640" w:rsidRPr="0016512B" w:rsidRDefault="00825640" w:rsidP="0016512B">
            <w:pPr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Insert the name of the individual currently managing the standard.</w:t>
            </w:r>
          </w:p>
        </w:tc>
        <w:tc>
          <w:tcPr>
            <w:tcW w:w="1541" w:type="dxa"/>
          </w:tcPr>
          <w:p w14:paraId="77296411" w14:textId="77777777" w:rsidR="00B13F42" w:rsidRDefault="00B13F42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287BA676" w14:textId="53A71651" w:rsidR="00244D48" w:rsidRDefault="00244D48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4C10168A" w14:textId="77777777" w:rsidR="004A00BA" w:rsidRDefault="004A00BA" w:rsidP="0016512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7C1D2063" w14:textId="0833F77C" w:rsidR="00244D48" w:rsidRPr="0016512B" w:rsidRDefault="00244D48" w:rsidP="0016512B">
            <w:pPr>
              <w:pStyle w:val="pf0"/>
              <w:spacing w:before="0" w:beforeAutospacing="0" w:after="0" w:afterAutospacing="0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712975F1" w14:textId="397679BB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5E9EA306" w14:textId="3CD389EE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Draft</w:t>
            </w:r>
          </w:p>
          <w:p w14:paraId="06E0FC6B" w14:textId="1B402DA2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0040432E" w14:textId="56890568" w:rsidR="00244D48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82023A" w14:textId="6D6AE14B" w:rsidR="00244D48" w:rsidRPr="0016512B" w:rsidRDefault="00244D48" w:rsidP="0016512B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Approved by stakeholder</w:t>
            </w:r>
          </w:p>
          <w:p w14:paraId="5CAE9D6C" w14:textId="0A6CC27B" w:rsidR="00244D48" w:rsidRPr="0016512B" w:rsidRDefault="00BE7579" w:rsidP="0016512B">
            <w:pPr>
              <w:pStyle w:val="pf0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</w:t>
            </w:r>
            <w:r w:rsidR="00244D48">
              <w:rPr>
                <w:rStyle w:val="cf01"/>
              </w:rPr>
              <w:t xml:space="preserve">se the term that best describes </w:t>
            </w:r>
            <w:r>
              <w:rPr>
                <w:rStyle w:val="cf01"/>
              </w:rPr>
              <w:t xml:space="preserve">the </w:t>
            </w:r>
            <w:r w:rsidR="00244D48">
              <w:rPr>
                <w:rStyle w:val="cf01"/>
              </w:rPr>
              <w:t>state so the team can understand the level of confidence in the data.</w:t>
            </w:r>
          </w:p>
        </w:tc>
        <w:tc>
          <w:tcPr>
            <w:tcW w:w="1424" w:type="dxa"/>
          </w:tcPr>
          <w:p w14:paraId="4E8BD85C" w14:textId="77777777" w:rsidR="00B13F42" w:rsidRDefault="00B13F42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data here&gt;</w:t>
            </w:r>
          </w:p>
          <w:p w14:paraId="467DF655" w14:textId="77777777" w:rsidR="004A00BA" w:rsidRDefault="004A00BA" w:rsidP="004A00BA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15D2B343" w14:textId="7CB8576B" w:rsidR="004A00BA" w:rsidRPr="0016512B" w:rsidRDefault="004A00BA" w:rsidP="0016512B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standard again before making decisions.</w:t>
            </w:r>
          </w:p>
        </w:tc>
      </w:tr>
      <w:tr w:rsidR="00677380" w:rsidRPr="00535364" w14:paraId="1AC572B0" w14:textId="77777777" w:rsidTr="00B13F42">
        <w:tc>
          <w:tcPr>
            <w:tcW w:w="1362" w:type="dxa"/>
          </w:tcPr>
          <w:p w14:paraId="6BF5A529" w14:textId="4D23FA7E" w:rsidR="00677380" w:rsidRPr="00535364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RACI assignments</w:t>
            </w:r>
          </w:p>
        </w:tc>
        <w:tc>
          <w:tcPr>
            <w:tcW w:w="1243" w:type="dxa"/>
          </w:tcPr>
          <w:p w14:paraId="49CE126D" w14:textId="051890B4" w:rsidR="00677380" w:rsidRPr="00535364" w:rsidRDefault="00211B96" w:rsidP="00677380">
            <w:pPr>
              <w:rPr>
                <w:rFonts w:ascii="Segoe UI" w:hAnsi="Segoe UI" w:cs="Segoe UI"/>
                <w:sz w:val="20"/>
                <w:szCs w:val="20"/>
              </w:rPr>
            </w:pPr>
            <w:hyperlink r:id="rId32" w:history="1">
              <w:r w:rsidR="00677380" w:rsidRPr="003B7187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Template</w:t>
              </w:r>
            </w:hyperlink>
          </w:p>
        </w:tc>
        <w:tc>
          <w:tcPr>
            <w:tcW w:w="1880" w:type="dxa"/>
          </w:tcPr>
          <w:p w14:paraId="754696A9" w14:textId="70198581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677380">
              <w:rPr>
                <w:rFonts w:ascii="Segoe UI" w:hAnsi="Segoe UI" w:cs="Segoe UI"/>
                <w:sz w:val="20"/>
                <w:szCs w:val="20"/>
              </w:rPr>
              <w:t xml:space="preserve">Cloud Strategy </w:t>
            </w:r>
            <w:r w:rsidR="00535EE5">
              <w:rPr>
                <w:rFonts w:ascii="Segoe UI" w:hAnsi="Segoe UI" w:cs="Segoe UI"/>
                <w:sz w:val="20"/>
                <w:szCs w:val="20"/>
              </w:rPr>
              <w:t>t</w:t>
            </w:r>
            <w:r w:rsidR="00535EE5" w:rsidRPr="00677380">
              <w:rPr>
                <w:rFonts w:ascii="Segoe UI" w:hAnsi="Segoe UI" w:cs="Segoe UI"/>
                <w:sz w:val="20"/>
                <w:szCs w:val="20"/>
              </w:rPr>
              <w:t>eam</w:t>
            </w:r>
          </w:p>
          <w:p w14:paraId="33B01495" w14:textId="77777777" w:rsidR="00C25893" w:rsidRDefault="00C25893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1A5B53F" w14:textId="7FE0EE22" w:rsidR="00C25893" w:rsidRPr="00535364" w:rsidRDefault="00C25893" w:rsidP="0067738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 xml:space="preserve">Update the </w:t>
            </w:r>
            <w:proofErr w:type="gramStart"/>
            <w:r>
              <w:rPr>
                <w:rStyle w:val="cf01"/>
              </w:rPr>
              <w:t>team</w:t>
            </w:r>
            <w:proofErr w:type="gramEnd"/>
            <w:r>
              <w:rPr>
                <w:rStyle w:val="cf01"/>
              </w:rPr>
              <w:t xml:space="preserve"> name if a different part of the organization is accountable for the portfolio.</w:t>
            </w:r>
          </w:p>
        </w:tc>
        <w:tc>
          <w:tcPr>
            <w:tcW w:w="1900" w:type="dxa"/>
          </w:tcPr>
          <w:p w14:paraId="4C734C54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name here&gt;</w:t>
            </w:r>
          </w:p>
          <w:p w14:paraId="450F4FC1" w14:textId="77777777" w:rsidR="00825640" w:rsidRDefault="00825640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D26D69A" w14:textId="0B7B8582" w:rsidR="00825640" w:rsidRPr="00CE457A" w:rsidRDefault="00825640" w:rsidP="0067738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Insert the name of the individual currently managing the standard.</w:t>
            </w:r>
          </w:p>
        </w:tc>
        <w:tc>
          <w:tcPr>
            <w:tcW w:w="1541" w:type="dxa"/>
          </w:tcPr>
          <w:p w14:paraId="04FBB874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&lt;Discovery&gt;</w:t>
            </w:r>
          </w:p>
          <w:p w14:paraId="65B16DDF" w14:textId="32906F10" w:rsidR="004A00BA" w:rsidRDefault="004A00BA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A0179EC" w14:textId="77777777" w:rsidR="004A00BA" w:rsidRDefault="004A00BA" w:rsidP="0067738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49B7133" w14:textId="77777777" w:rsidR="004A00BA" w:rsidRPr="00390223" w:rsidRDefault="004A00BA" w:rsidP="004A00BA">
            <w:pPr>
              <w:pStyle w:val="pf0"/>
              <w:spacing w:before="0" w:beforeAutospacing="0" w:after="0" w:afterAutospacing="0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 xml:space="preserve">Common options for status of the portfolio include: </w:t>
            </w:r>
          </w:p>
          <w:p w14:paraId="6A52A36B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Discovery</w:t>
            </w:r>
          </w:p>
          <w:p w14:paraId="7F541D4E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Draft</w:t>
            </w:r>
          </w:p>
          <w:p w14:paraId="58F52695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Review</w:t>
            </w:r>
          </w:p>
          <w:p w14:paraId="4FD5F5AC" w14:textId="77777777" w:rsidR="004A00BA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Updates in progress</w:t>
            </w:r>
          </w:p>
          <w:p w14:paraId="5E3EB5A1" w14:textId="77777777" w:rsidR="004A00BA" w:rsidRPr="00390223" w:rsidRDefault="004A00BA" w:rsidP="004A00BA">
            <w:pPr>
              <w:pStyle w:val="pf0"/>
              <w:numPr>
                <w:ilvl w:val="0"/>
                <w:numId w:val="8"/>
              </w:numPr>
              <w:spacing w:before="0" w:beforeAutospacing="0" w:after="0" w:afterAutospacing="0"/>
              <w:ind w:left="246" w:hanging="246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cf01"/>
              </w:rPr>
              <w:t>Approved by stakeholder</w:t>
            </w:r>
          </w:p>
          <w:p w14:paraId="6603ABEF" w14:textId="26CABBC7" w:rsidR="004A00BA" w:rsidRPr="00535364" w:rsidRDefault="004A00BA" w:rsidP="004A00B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cf01"/>
              </w:rPr>
              <w:t>Use the term that best describes the state so the team can understand the level of confidence in the data.</w:t>
            </w:r>
          </w:p>
        </w:tc>
        <w:tc>
          <w:tcPr>
            <w:tcW w:w="1424" w:type="dxa"/>
          </w:tcPr>
          <w:p w14:paraId="0D83ED1F" w14:textId="77777777" w:rsidR="00677380" w:rsidRDefault="00677380" w:rsidP="00677380">
            <w:pPr>
              <w:rPr>
                <w:rFonts w:ascii="Segoe UI" w:hAnsi="Segoe UI" w:cs="Segoe UI"/>
                <w:sz w:val="20"/>
                <w:szCs w:val="20"/>
              </w:rPr>
            </w:pPr>
            <w:r w:rsidRPr="00535364">
              <w:rPr>
                <w:rFonts w:ascii="Segoe UI" w:hAnsi="Segoe UI" w:cs="Segoe UI"/>
                <w:sz w:val="20"/>
                <w:szCs w:val="20"/>
              </w:rPr>
              <w:t>&lt;Insert data here&gt;</w:t>
            </w:r>
          </w:p>
          <w:p w14:paraId="4116358C" w14:textId="77777777" w:rsidR="00A55B24" w:rsidRDefault="00A55B24" w:rsidP="00A55B24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14:paraId="35E7DAE6" w14:textId="79D1012B" w:rsidR="00A55B24" w:rsidRPr="00CE457A" w:rsidRDefault="00A55B24" w:rsidP="00CE457A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Maintaining the last update date will help the team understand if they need to review the standard again before making decisions.</w:t>
            </w:r>
          </w:p>
        </w:tc>
      </w:tr>
    </w:tbl>
    <w:p w14:paraId="323CCD79" w14:textId="5E0EE9AF" w:rsidR="00B13F42" w:rsidRPr="00535364" w:rsidRDefault="00B13F42" w:rsidP="001E6CF6">
      <w:pPr>
        <w:spacing w:line="240" w:lineRule="auto"/>
        <w:rPr>
          <w:rFonts w:ascii="Segoe UI" w:hAnsi="Segoe UI" w:cs="Segoe UI"/>
        </w:rPr>
      </w:pPr>
    </w:p>
    <w:sectPr w:rsidR="00B13F42" w:rsidRPr="00535364" w:rsidSect="00EE34B6">
      <w:pgSz w:w="12240" w:h="15840"/>
      <w:pgMar w:top="720" w:right="1152" w:bottom="720" w:left="1152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CBF3" w14:textId="77777777" w:rsidR="0021635B" w:rsidRDefault="0021635B" w:rsidP="00677380">
      <w:pPr>
        <w:spacing w:after="0" w:line="240" w:lineRule="auto"/>
      </w:pPr>
      <w:r>
        <w:separator/>
      </w:r>
    </w:p>
  </w:endnote>
  <w:endnote w:type="continuationSeparator" w:id="0">
    <w:p w14:paraId="22A46996" w14:textId="77777777" w:rsidR="0021635B" w:rsidRDefault="0021635B" w:rsidP="00677380">
      <w:pPr>
        <w:spacing w:after="0" w:line="240" w:lineRule="auto"/>
      </w:pPr>
      <w:r>
        <w:continuationSeparator/>
      </w:r>
    </w:p>
  </w:endnote>
  <w:endnote w:type="continuationNotice" w:id="1">
    <w:p w14:paraId="633F7BB3" w14:textId="77777777" w:rsidR="00A2529B" w:rsidRDefault="00A25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C6F2" w14:textId="77777777" w:rsidR="0021635B" w:rsidRDefault="0021635B" w:rsidP="00677380">
      <w:pPr>
        <w:spacing w:after="0" w:line="240" w:lineRule="auto"/>
      </w:pPr>
      <w:r>
        <w:separator/>
      </w:r>
    </w:p>
  </w:footnote>
  <w:footnote w:type="continuationSeparator" w:id="0">
    <w:p w14:paraId="0718A61A" w14:textId="77777777" w:rsidR="0021635B" w:rsidRDefault="0021635B" w:rsidP="00677380">
      <w:pPr>
        <w:spacing w:after="0" w:line="240" w:lineRule="auto"/>
      </w:pPr>
      <w:r>
        <w:continuationSeparator/>
      </w:r>
    </w:p>
  </w:footnote>
  <w:footnote w:type="continuationNotice" w:id="1">
    <w:p w14:paraId="61852F89" w14:textId="77777777" w:rsidR="00A2529B" w:rsidRDefault="00A252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60D"/>
    <w:multiLevelType w:val="hybridMultilevel"/>
    <w:tmpl w:val="BC220C44"/>
    <w:lvl w:ilvl="0" w:tplc="EA08F542">
      <w:start w:val="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C6661"/>
    <w:multiLevelType w:val="hybridMultilevel"/>
    <w:tmpl w:val="B87E3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4F69"/>
    <w:multiLevelType w:val="hybridMultilevel"/>
    <w:tmpl w:val="8232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577"/>
    <w:multiLevelType w:val="hybridMultilevel"/>
    <w:tmpl w:val="F96C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7AC9"/>
    <w:multiLevelType w:val="hybridMultilevel"/>
    <w:tmpl w:val="A4BEB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C6DFA"/>
    <w:multiLevelType w:val="hybridMultilevel"/>
    <w:tmpl w:val="A60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2DCD"/>
    <w:multiLevelType w:val="hybridMultilevel"/>
    <w:tmpl w:val="783AC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62DE"/>
    <w:multiLevelType w:val="hybridMultilevel"/>
    <w:tmpl w:val="91D2B00C"/>
    <w:lvl w:ilvl="0" w:tplc="EA08F54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10106"/>
    <w:multiLevelType w:val="hybridMultilevel"/>
    <w:tmpl w:val="F6FE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64"/>
    <w:rsid w:val="00031CC1"/>
    <w:rsid w:val="000966C0"/>
    <w:rsid w:val="000E5BEE"/>
    <w:rsid w:val="000E6597"/>
    <w:rsid w:val="001218B0"/>
    <w:rsid w:val="0016512B"/>
    <w:rsid w:val="00173447"/>
    <w:rsid w:val="001B635F"/>
    <w:rsid w:val="001E5B17"/>
    <w:rsid w:val="001E6CF6"/>
    <w:rsid w:val="001F1805"/>
    <w:rsid w:val="0021346B"/>
    <w:rsid w:val="00215649"/>
    <w:rsid w:val="002157CF"/>
    <w:rsid w:val="0021635B"/>
    <w:rsid w:val="002223DC"/>
    <w:rsid w:val="00232831"/>
    <w:rsid w:val="00237BA1"/>
    <w:rsid w:val="00244D48"/>
    <w:rsid w:val="00267F7C"/>
    <w:rsid w:val="002D7A3E"/>
    <w:rsid w:val="002F0479"/>
    <w:rsid w:val="002F5347"/>
    <w:rsid w:val="0035188C"/>
    <w:rsid w:val="003B7187"/>
    <w:rsid w:val="003C0DBD"/>
    <w:rsid w:val="004126F0"/>
    <w:rsid w:val="004764B9"/>
    <w:rsid w:val="00481CE0"/>
    <w:rsid w:val="004A00BA"/>
    <w:rsid w:val="004E7C30"/>
    <w:rsid w:val="005069E4"/>
    <w:rsid w:val="0051273F"/>
    <w:rsid w:val="00515B4E"/>
    <w:rsid w:val="00535364"/>
    <w:rsid w:val="00535EE5"/>
    <w:rsid w:val="005417DC"/>
    <w:rsid w:val="00552D31"/>
    <w:rsid w:val="0058217C"/>
    <w:rsid w:val="005D41CB"/>
    <w:rsid w:val="0060311F"/>
    <w:rsid w:val="00626BE1"/>
    <w:rsid w:val="006308A6"/>
    <w:rsid w:val="00634B7A"/>
    <w:rsid w:val="00645870"/>
    <w:rsid w:val="00677110"/>
    <w:rsid w:val="00677380"/>
    <w:rsid w:val="006B1D6B"/>
    <w:rsid w:val="006F5115"/>
    <w:rsid w:val="007229D5"/>
    <w:rsid w:val="00725014"/>
    <w:rsid w:val="007262D1"/>
    <w:rsid w:val="00767AF7"/>
    <w:rsid w:val="007D43A1"/>
    <w:rsid w:val="007E3CC7"/>
    <w:rsid w:val="007F063A"/>
    <w:rsid w:val="00801ED2"/>
    <w:rsid w:val="0080339C"/>
    <w:rsid w:val="00803A6D"/>
    <w:rsid w:val="00811E51"/>
    <w:rsid w:val="00814CAA"/>
    <w:rsid w:val="008209A4"/>
    <w:rsid w:val="00820EB8"/>
    <w:rsid w:val="00825640"/>
    <w:rsid w:val="00826CA1"/>
    <w:rsid w:val="00850B7D"/>
    <w:rsid w:val="008548C4"/>
    <w:rsid w:val="0085722C"/>
    <w:rsid w:val="00876560"/>
    <w:rsid w:val="00882617"/>
    <w:rsid w:val="008A5804"/>
    <w:rsid w:val="008B0D6B"/>
    <w:rsid w:val="008C1DAC"/>
    <w:rsid w:val="008C7301"/>
    <w:rsid w:val="008D09D5"/>
    <w:rsid w:val="008E05B0"/>
    <w:rsid w:val="008E3513"/>
    <w:rsid w:val="008E3834"/>
    <w:rsid w:val="00912F98"/>
    <w:rsid w:val="009243EB"/>
    <w:rsid w:val="009710F2"/>
    <w:rsid w:val="00983A3D"/>
    <w:rsid w:val="00993B38"/>
    <w:rsid w:val="009A1C7B"/>
    <w:rsid w:val="009A4732"/>
    <w:rsid w:val="009D0D2B"/>
    <w:rsid w:val="009F3320"/>
    <w:rsid w:val="00A01EDE"/>
    <w:rsid w:val="00A125DB"/>
    <w:rsid w:val="00A2529B"/>
    <w:rsid w:val="00A55B24"/>
    <w:rsid w:val="00A61405"/>
    <w:rsid w:val="00A82188"/>
    <w:rsid w:val="00AA4E63"/>
    <w:rsid w:val="00AA5886"/>
    <w:rsid w:val="00AC004C"/>
    <w:rsid w:val="00AC0AD9"/>
    <w:rsid w:val="00AC1D48"/>
    <w:rsid w:val="00AC6915"/>
    <w:rsid w:val="00AC710D"/>
    <w:rsid w:val="00AF46DB"/>
    <w:rsid w:val="00B13F42"/>
    <w:rsid w:val="00B600C7"/>
    <w:rsid w:val="00B72502"/>
    <w:rsid w:val="00BB24EB"/>
    <w:rsid w:val="00BE74ED"/>
    <w:rsid w:val="00BE7579"/>
    <w:rsid w:val="00C2075E"/>
    <w:rsid w:val="00C24491"/>
    <w:rsid w:val="00C25893"/>
    <w:rsid w:val="00C411A1"/>
    <w:rsid w:val="00C6413D"/>
    <w:rsid w:val="00C65B81"/>
    <w:rsid w:val="00C73856"/>
    <w:rsid w:val="00C7505C"/>
    <w:rsid w:val="00CE3B19"/>
    <w:rsid w:val="00CE40F3"/>
    <w:rsid w:val="00CE457A"/>
    <w:rsid w:val="00D06101"/>
    <w:rsid w:val="00D14CCF"/>
    <w:rsid w:val="00D14ED1"/>
    <w:rsid w:val="00D93F76"/>
    <w:rsid w:val="00DA3F1B"/>
    <w:rsid w:val="00DF447F"/>
    <w:rsid w:val="00E00694"/>
    <w:rsid w:val="00E0342D"/>
    <w:rsid w:val="00E15246"/>
    <w:rsid w:val="00E75A85"/>
    <w:rsid w:val="00EA6DF0"/>
    <w:rsid w:val="00EB0AC2"/>
    <w:rsid w:val="00ED46A0"/>
    <w:rsid w:val="00EE34B6"/>
    <w:rsid w:val="00EE3524"/>
    <w:rsid w:val="00EF027E"/>
    <w:rsid w:val="00EF4CAE"/>
    <w:rsid w:val="00F03954"/>
    <w:rsid w:val="00F15F64"/>
    <w:rsid w:val="00FB5090"/>
    <w:rsid w:val="00FC1F31"/>
    <w:rsid w:val="00FD0CEF"/>
    <w:rsid w:val="00FE1E30"/>
    <w:rsid w:val="00FF300B"/>
    <w:rsid w:val="39BE021C"/>
    <w:rsid w:val="79EDF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DADE2F"/>
  <w15:chartTrackingRefBased/>
  <w15:docId w15:val="{B71D384F-F79C-4855-A405-8C4ECCB0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4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C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C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69E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48C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3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35E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E7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24"/>
  </w:style>
  <w:style w:type="paragraph" w:styleId="Footer">
    <w:name w:val="footer"/>
    <w:basedOn w:val="Normal"/>
    <w:link w:val="FooterChar"/>
    <w:uiPriority w:val="99"/>
    <w:unhideWhenUsed/>
    <w:rsid w:val="00A5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azure/cloud-adoption-framework/get-started/migrate" TargetMode="External"/><Relationship Id="rId18" Type="http://schemas.openxmlformats.org/officeDocument/2006/relationships/hyperlink" Target="https://docs.microsoft.com/azure/cloud-adoption-framework/ready/considerations/fundamental-concepts" TargetMode="External"/><Relationship Id="rId26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azure/cloud-adoption-framework/get-started/cloud-concept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azure/cloud-adoption-framework/get-started/what-is-azure" TargetMode="External"/><Relationship Id="rId25" Type="http://schemas.openxmlformats.org/officeDocument/2006/relationships/diagramData" Target="diagrams/data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azure/cloud-adoption-framework/get-started/org-alignment" TargetMode="External"/><Relationship Id="rId20" Type="http://schemas.openxmlformats.org/officeDocument/2006/relationships/hyperlink" Target="https://docs.microsoft.com/azure/cloud-adoption-framework/get-started/cloud-concepts" TargetMode="External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azure/cloud-adoption-framework/overview" TargetMode="External"/><Relationship Id="rId24" Type="http://schemas.openxmlformats.org/officeDocument/2006/relationships/hyperlink" Target="https://docs.microsoft.com/azure/cloud-adoption-framework/decision-guides/subscriptions/" TargetMode="External"/><Relationship Id="rId32" Type="http://schemas.openxmlformats.org/officeDocument/2006/relationships/hyperlink" Target="https://raw.githubusercontent.com/microsoft/CloudAdoptionFramework/master/organize/raci-template.xls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azure/cloud-adoption-framework/reference/fundamental-concepts/hierarchy-azure-tools" TargetMode="External"/><Relationship Id="rId23" Type="http://schemas.openxmlformats.org/officeDocument/2006/relationships/hyperlink" Target="https://docs.microsoft.com/azure/cloud-adoption-framework/get-started/cloud-concepts" TargetMode="External"/><Relationship Id="rId28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azure/cloud-adoption-framework/get-started/cloud-concepts" TargetMode="External"/><Relationship Id="rId31" Type="http://schemas.openxmlformats.org/officeDocument/2006/relationships/hyperlink" Target="https://raw.githubusercontent.com/microsoft/CloudAdoptionFramework/master/ready/naming-and-tagging-conventions-tracking-template.xls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azure/cloud-adoption-framework/reference/fundamental-concepts/hosting-hierarchy" TargetMode="External"/><Relationship Id="rId22" Type="http://schemas.openxmlformats.org/officeDocument/2006/relationships/hyperlink" Target="https://docs.microsoft.com/azure/cloud-adoption-framework/get-started/cloud-concepts" TargetMode="External"/><Relationship Id="rId27" Type="http://schemas.openxmlformats.org/officeDocument/2006/relationships/diagramQuickStyle" Target="diagrams/quickStyle1.xml"/><Relationship Id="rId30" Type="http://schemas.openxmlformats.org/officeDocument/2006/relationships/hyperlink" Target="https://raw.githubusercontent.com/microsoft/CloudAdoptionFramework/master/plan/cloud-adoption-framework-strategy-and-plan-template.docx" TargetMode="External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51B813-4087-4166-B74D-6037958A6F4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BEF155-A98A-4122-A08D-4CEB0CADAF66}">
      <dgm:prSet phldrT="[Text]"/>
      <dgm:spPr/>
      <dgm:t>
        <a:bodyPr/>
        <a:lstStyle/>
        <a:p>
          <a:r>
            <a:rPr lang="en-US"/>
            <a:t>Business Unit</a:t>
          </a:r>
        </a:p>
      </dgm:t>
    </dgm:pt>
    <dgm:pt modelId="{6E6EDA35-7E61-4C81-95C7-E2A14E295E8D}" type="parTrans" cxnId="{32833B48-8551-4695-A536-0C3AE8B78992}">
      <dgm:prSet/>
      <dgm:spPr/>
      <dgm:t>
        <a:bodyPr/>
        <a:lstStyle/>
        <a:p>
          <a:endParaRPr lang="en-US"/>
        </a:p>
      </dgm:t>
    </dgm:pt>
    <dgm:pt modelId="{8D21D1FE-2DBC-4B45-B95A-34AC6352FC03}" type="sibTrans" cxnId="{32833B48-8551-4695-A536-0C3AE8B78992}">
      <dgm:prSet/>
      <dgm:spPr/>
      <dgm:t>
        <a:bodyPr/>
        <a:lstStyle/>
        <a:p>
          <a:endParaRPr lang="en-US"/>
        </a:p>
      </dgm:t>
    </dgm:pt>
    <dgm:pt modelId="{807B6528-D2C6-489D-A94A-4DBA4D2A4E2F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F1FCF8B5-4F74-4479-8085-60AB7E37C965}" type="parTrans" cxnId="{4B175835-264E-4D01-A2B7-06A424EF5F21}">
      <dgm:prSet/>
      <dgm:spPr/>
      <dgm:t>
        <a:bodyPr/>
        <a:lstStyle/>
        <a:p>
          <a:endParaRPr lang="en-US"/>
        </a:p>
      </dgm:t>
    </dgm:pt>
    <dgm:pt modelId="{C5B88FF6-A743-4B28-9C6E-9E771A190E08}" type="sibTrans" cxnId="{4B175835-264E-4D01-A2B7-06A424EF5F21}">
      <dgm:prSet/>
      <dgm:spPr/>
      <dgm:t>
        <a:bodyPr/>
        <a:lstStyle/>
        <a:p>
          <a:endParaRPr lang="en-US"/>
        </a:p>
      </dgm:t>
    </dgm:pt>
    <dgm:pt modelId="{C24DF0B0-6A84-4469-BCC1-251A2D7038E2}">
      <dgm:prSet phldrT="[Text]"/>
      <dgm:spPr/>
      <dgm:t>
        <a:bodyPr/>
        <a:lstStyle/>
        <a:p>
          <a:r>
            <a:rPr lang="en-US"/>
            <a:t>Non-Production</a:t>
          </a:r>
        </a:p>
      </dgm:t>
    </dgm:pt>
    <dgm:pt modelId="{AFAEDDEB-7ED3-4D07-BFA5-4A790D6BB197}" type="parTrans" cxnId="{D90476DD-2653-4CF3-84C1-4CAFFE3F70B4}">
      <dgm:prSet/>
      <dgm:spPr/>
      <dgm:t>
        <a:bodyPr/>
        <a:lstStyle/>
        <a:p>
          <a:endParaRPr lang="en-US"/>
        </a:p>
      </dgm:t>
    </dgm:pt>
    <dgm:pt modelId="{4E550FEB-4808-4981-B52B-F2FD56474CCC}" type="sibTrans" cxnId="{D90476DD-2653-4CF3-84C1-4CAFFE3F70B4}">
      <dgm:prSet/>
      <dgm:spPr/>
      <dgm:t>
        <a:bodyPr/>
        <a:lstStyle/>
        <a:p>
          <a:endParaRPr lang="en-US"/>
        </a:p>
      </dgm:t>
    </dgm:pt>
    <dgm:pt modelId="{808F53CE-34B3-4C3E-9182-E6057C41FA50}">
      <dgm:prSet phldrT="[Text]"/>
      <dgm:spPr/>
      <dgm:t>
        <a:bodyPr/>
        <a:lstStyle/>
        <a:p>
          <a:r>
            <a:rPr lang="en-US"/>
            <a:t>Mission Critical</a:t>
          </a:r>
        </a:p>
      </dgm:t>
    </dgm:pt>
    <dgm:pt modelId="{26E562E8-82CD-4A47-8F54-4E5BA28BB732}" type="parTrans" cxnId="{F4192B88-7F98-4F10-AAA6-20E5D09954F7}">
      <dgm:prSet/>
      <dgm:spPr/>
      <dgm:t>
        <a:bodyPr/>
        <a:lstStyle/>
        <a:p>
          <a:endParaRPr lang="en-US"/>
        </a:p>
      </dgm:t>
    </dgm:pt>
    <dgm:pt modelId="{9F08C2CD-3BB2-4BC1-9335-5BB331C830FB}" type="sibTrans" cxnId="{F4192B88-7F98-4F10-AAA6-20E5D09954F7}">
      <dgm:prSet/>
      <dgm:spPr/>
      <dgm:t>
        <a:bodyPr/>
        <a:lstStyle/>
        <a:p>
          <a:endParaRPr lang="en-US"/>
        </a:p>
      </dgm:t>
    </dgm:pt>
    <dgm:pt modelId="{82F531E3-90AE-4A46-AF4F-F7414D34A294}">
      <dgm:prSet phldrT="[Text]"/>
      <dgm:spPr/>
      <dgm:t>
        <a:bodyPr/>
        <a:lstStyle/>
        <a:p>
          <a:r>
            <a:rPr lang="en-US"/>
            <a:t>Secure Data</a:t>
          </a:r>
        </a:p>
      </dgm:t>
    </dgm:pt>
    <dgm:pt modelId="{5A579442-24F4-44FF-8F14-D5DD4B580626}" type="parTrans" cxnId="{67F99FFD-6E05-4334-9AA5-1C17A06245B4}">
      <dgm:prSet/>
      <dgm:spPr/>
      <dgm:t>
        <a:bodyPr/>
        <a:lstStyle/>
        <a:p>
          <a:endParaRPr lang="en-US"/>
        </a:p>
      </dgm:t>
    </dgm:pt>
    <dgm:pt modelId="{985CF472-4185-42EB-A72A-76643259D3BB}" type="sibTrans" cxnId="{67F99FFD-6E05-4334-9AA5-1C17A06245B4}">
      <dgm:prSet/>
      <dgm:spPr/>
      <dgm:t>
        <a:bodyPr/>
        <a:lstStyle/>
        <a:p>
          <a:endParaRPr lang="en-US"/>
        </a:p>
      </dgm:t>
    </dgm:pt>
    <dgm:pt modelId="{8EF1AE0F-B1FC-41FB-9DE7-37A67F4E950F}">
      <dgm:prSet phldrT="[Text]"/>
      <dgm:spPr/>
      <dgm:t>
        <a:bodyPr/>
        <a:lstStyle/>
        <a:p>
          <a:r>
            <a:rPr lang="en-US"/>
            <a:t>Other Prod</a:t>
          </a:r>
        </a:p>
      </dgm:t>
    </dgm:pt>
    <dgm:pt modelId="{CD2C7D72-4912-4CEF-AA55-7103F7AECFA4}" type="parTrans" cxnId="{C72770A2-0006-4207-A51C-622E59DC36E4}">
      <dgm:prSet/>
      <dgm:spPr/>
      <dgm:t>
        <a:bodyPr/>
        <a:lstStyle/>
        <a:p>
          <a:endParaRPr lang="en-US"/>
        </a:p>
      </dgm:t>
    </dgm:pt>
    <dgm:pt modelId="{B06A7070-33C5-4AA1-9E52-7212452F6128}" type="sibTrans" cxnId="{C72770A2-0006-4207-A51C-622E59DC36E4}">
      <dgm:prSet/>
      <dgm:spPr/>
      <dgm:t>
        <a:bodyPr/>
        <a:lstStyle/>
        <a:p>
          <a:endParaRPr lang="en-US"/>
        </a:p>
      </dgm:t>
    </dgm:pt>
    <dgm:pt modelId="{DDF5518A-A743-429F-9D28-86122437E7F2}">
      <dgm:prSet phldrT="[Text]"/>
      <dgm:spPr/>
      <dgm:t>
        <a:bodyPr/>
        <a:lstStyle/>
        <a:p>
          <a:r>
            <a:rPr lang="en-US"/>
            <a:t>Company name here</a:t>
          </a:r>
        </a:p>
      </dgm:t>
    </dgm:pt>
    <dgm:pt modelId="{618830F9-1355-4E2C-9360-9C81F752E4F1}" type="parTrans" cxnId="{E4D97E7E-C034-43E7-B7C0-B634E94BF592}">
      <dgm:prSet/>
      <dgm:spPr/>
      <dgm:t>
        <a:bodyPr/>
        <a:lstStyle/>
        <a:p>
          <a:endParaRPr lang="en-US"/>
        </a:p>
      </dgm:t>
    </dgm:pt>
    <dgm:pt modelId="{2E874031-CBB6-418D-9991-AE25020CAE89}" type="sibTrans" cxnId="{E4D97E7E-C034-43E7-B7C0-B634E94BF592}">
      <dgm:prSet/>
      <dgm:spPr/>
      <dgm:t>
        <a:bodyPr/>
        <a:lstStyle/>
        <a:p>
          <a:endParaRPr lang="en-US"/>
        </a:p>
      </dgm:t>
    </dgm:pt>
    <dgm:pt modelId="{F82733AA-F51C-4C5D-873F-7EDFA3360C1D}">
      <dgm:prSet phldrT="[Text]"/>
      <dgm:spPr/>
      <dgm:t>
        <a:bodyPr/>
        <a:lstStyle/>
        <a:p>
          <a:r>
            <a:rPr lang="en-US"/>
            <a:t>Business Unit</a:t>
          </a:r>
        </a:p>
      </dgm:t>
    </dgm:pt>
    <dgm:pt modelId="{A837420F-F64A-4DBC-8EFB-C603EC1A3950}" type="parTrans" cxnId="{5C03BE55-C870-4EA6-AC82-03305C2A7E65}">
      <dgm:prSet/>
      <dgm:spPr/>
      <dgm:t>
        <a:bodyPr/>
        <a:lstStyle/>
        <a:p>
          <a:endParaRPr lang="en-US"/>
        </a:p>
      </dgm:t>
    </dgm:pt>
    <dgm:pt modelId="{81F73A8F-AE0D-4800-87E9-57BBAEE626A0}" type="sibTrans" cxnId="{5C03BE55-C870-4EA6-AC82-03305C2A7E65}">
      <dgm:prSet/>
      <dgm:spPr/>
      <dgm:t>
        <a:bodyPr/>
        <a:lstStyle/>
        <a:p>
          <a:endParaRPr lang="en-US"/>
        </a:p>
      </dgm:t>
    </dgm:pt>
    <dgm:pt modelId="{EA246AA1-1805-4D2E-9C80-083EFF9BADD7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882F1A63-FADD-410B-AED0-25A05C2F14B5}" type="parTrans" cxnId="{0CA99DCA-FE06-448E-8289-7A41541A6B11}">
      <dgm:prSet/>
      <dgm:spPr/>
      <dgm:t>
        <a:bodyPr/>
        <a:lstStyle/>
        <a:p>
          <a:endParaRPr lang="en-US"/>
        </a:p>
      </dgm:t>
    </dgm:pt>
    <dgm:pt modelId="{516486A7-9817-4599-8A3F-39D3DF5F74DE}" type="sibTrans" cxnId="{0CA99DCA-FE06-448E-8289-7A41541A6B11}">
      <dgm:prSet/>
      <dgm:spPr/>
      <dgm:t>
        <a:bodyPr/>
        <a:lstStyle/>
        <a:p>
          <a:endParaRPr lang="en-US"/>
        </a:p>
      </dgm:t>
    </dgm:pt>
    <dgm:pt modelId="{D8C39A92-44E2-4AAA-A2CA-713AE301A79C}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23580808-8F77-4633-8C7A-BC3FDFFE9A8C}" type="parTrans" cxnId="{A8A65FC4-088E-4717-9326-03735E0AE613}">
      <dgm:prSet/>
      <dgm:spPr/>
      <dgm:t>
        <a:bodyPr/>
        <a:lstStyle/>
        <a:p>
          <a:endParaRPr lang="en-US"/>
        </a:p>
      </dgm:t>
    </dgm:pt>
    <dgm:pt modelId="{4598EE44-DA0F-4475-BF0A-BCC7695E2E8F}" type="sibTrans" cxnId="{A8A65FC4-088E-4717-9326-03735E0AE613}">
      <dgm:prSet/>
      <dgm:spPr/>
      <dgm:t>
        <a:bodyPr/>
        <a:lstStyle/>
        <a:p>
          <a:endParaRPr lang="en-US"/>
        </a:p>
      </dgm:t>
    </dgm:pt>
    <dgm:pt modelId="{0B8CB434-F58E-4F60-9815-E6CF600FF379}">
      <dgm:prSet phldrT="[Text]"/>
      <dgm:spPr/>
      <dgm:t>
        <a:bodyPr/>
        <a:lstStyle/>
        <a:p>
          <a:r>
            <a:rPr lang="en-US"/>
            <a:t>Non-Production</a:t>
          </a:r>
        </a:p>
      </dgm:t>
    </dgm:pt>
    <dgm:pt modelId="{D229A37A-4D6D-4296-811F-02BE1EC60C6D}" type="parTrans" cxnId="{D40B6B92-556A-4FB7-93E0-F59DC5C1A4BE}">
      <dgm:prSet/>
      <dgm:spPr/>
      <dgm:t>
        <a:bodyPr/>
        <a:lstStyle/>
        <a:p>
          <a:endParaRPr lang="en-US"/>
        </a:p>
      </dgm:t>
    </dgm:pt>
    <dgm:pt modelId="{35961024-D9C6-4823-BBAE-DE9D98EDBF61}" type="sibTrans" cxnId="{D40B6B92-556A-4FB7-93E0-F59DC5C1A4BE}">
      <dgm:prSet/>
      <dgm:spPr/>
      <dgm:t>
        <a:bodyPr/>
        <a:lstStyle/>
        <a:p>
          <a:endParaRPr lang="en-US"/>
        </a:p>
      </dgm:t>
    </dgm:pt>
    <dgm:pt modelId="{42971A48-4384-4029-892A-1B59A3EC9931}">
      <dgm:prSet phldrT="[Text]"/>
      <dgm:spPr/>
      <dgm:t>
        <a:bodyPr/>
        <a:lstStyle/>
        <a:p>
          <a:r>
            <a:rPr lang="en-US"/>
            <a:t>Sandbox</a:t>
          </a:r>
        </a:p>
      </dgm:t>
    </dgm:pt>
    <dgm:pt modelId="{8807A7C7-1A81-44F8-80AD-7DACB6E57FE7}" type="parTrans" cxnId="{8D1E54F6-9F33-4267-BEC1-24B52CF1BE35}">
      <dgm:prSet/>
      <dgm:spPr/>
      <dgm:t>
        <a:bodyPr/>
        <a:lstStyle/>
        <a:p>
          <a:endParaRPr lang="en-US"/>
        </a:p>
      </dgm:t>
    </dgm:pt>
    <dgm:pt modelId="{5D6B402A-276A-4895-85E1-82B3967C656B}" type="sibTrans" cxnId="{8D1E54F6-9F33-4267-BEC1-24B52CF1BE35}">
      <dgm:prSet/>
      <dgm:spPr/>
      <dgm:t>
        <a:bodyPr/>
        <a:lstStyle/>
        <a:p>
          <a:endParaRPr lang="en-US"/>
        </a:p>
      </dgm:t>
    </dgm:pt>
    <dgm:pt modelId="{08AEF3D9-B50A-489E-880B-168F68738ED2}">
      <dgm:prSet phldrT="[Text]"/>
      <dgm:spPr/>
      <dgm:t>
        <a:bodyPr/>
        <a:lstStyle/>
        <a:p>
          <a:r>
            <a:rPr lang="en-US"/>
            <a:t>Sandbox</a:t>
          </a:r>
        </a:p>
      </dgm:t>
    </dgm:pt>
    <dgm:pt modelId="{997C5A67-10F6-438F-BC22-92423A74923F}" type="parTrans" cxnId="{0724BF42-02E0-4828-936C-6ADF82752A39}">
      <dgm:prSet/>
      <dgm:spPr/>
      <dgm:t>
        <a:bodyPr/>
        <a:lstStyle/>
        <a:p>
          <a:endParaRPr lang="en-US"/>
        </a:p>
      </dgm:t>
    </dgm:pt>
    <dgm:pt modelId="{CB913CFB-7F7D-4786-B879-E5086204E8AF}" type="sibTrans" cxnId="{0724BF42-02E0-4828-936C-6ADF82752A39}">
      <dgm:prSet/>
      <dgm:spPr/>
      <dgm:t>
        <a:bodyPr/>
        <a:lstStyle/>
        <a:p>
          <a:endParaRPr lang="en-US"/>
        </a:p>
      </dgm:t>
    </dgm:pt>
    <dgm:pt modelId="{CCE8DDB2-6B14-444F-8563-514861CA05AA}">
      <dgm:prSet phldrT="[Text]"/>
      <dgm:spPr/>
      <dgm:t>
        <a:bodyPr/>
        <a:lstStyle/>
        <a:p>
          <a:r>
            <a:rPr lang="en-US"/>
            <a:t>CCOE</a:t>
          </a:r>
        </a:p>
      </dgm:t>
    </dgm:pt>
    <dgm:pt modelId="{9F4D9212-CFBE-48E6-B33B-305B8BA48EDF}" type="parTrans" cxnId="{61DCD362-97F1-44CF-8ADA-68B0D26865C0}">
      <dgm:prSet/>
      <dgm:spPr/>
      <dgm:t>
        <a:bodyPr/>
        <a:lstStyle/>
        <a:p>
          <a:endParaRPr lang="en-US"/>
        </a:p>
      </dgm:t>
    </dgm:pt>
    <dgm:pt modelId="{059FD7EA-7373-4705-AF3C-1CD1C68FB8E8}" type="sibTrans" cxnId="{61DCD362-97F1-44CF-8ADA-68B0D26865C0}">
      <dgm:prSet/>
      <dgm:spPr/>
      <dgm:t>
        <a:bodyPr/>
        <a:lstStyle/>
        <a:p>
          <a:endParaRPr lang="en-US"/>
        </a:p>
      </dgm:t>
    </dgm:pt>
    <dgm:pt modelId="{B636FA2E-8D57-4C6C-A06E-E135251BE1AB}">
      <dgm:prSet phldrT="[Text]"/>
      <dgm:spPr/>
      <dgm:t>
        <a:bodyPr/>
        <a:lstStyle/>
        <a:p>
          <a:pPr algn="ctr"/>
          <a:r>
            <a:rPr lang="en-US"/>
            <a:t>Shared services</a:t>
          </a:r>
        </a:p>
      </dgm:t>
    </dgm:pt>
    <dgm:pt modelId="{7CBDC96B-8EC5-4212-977C-C4C807F2857F}" type="parTrans" cxnId="{40FFD166-6998-4783-8F28-6A6753703E3D}">
      <dgm:prSet/>
      <dgm:spPr/>
      <dgm:t>
        <a:bodyPr/>
        <a:lstStyle/>
        <a:p>
          <a:endParaRPr lang="en-US"/>
        </a:p>
      </dgm:t>
    </dgm:pt>
    <dgm:pt modelId="{D214B7CC-F042-4C0C-9C71-4FB61D77B0EF}" type="sibTrans" cxnId="{40FFD166-6998-4783-8F28-6A6753703E3D}">
      <dgm:prSet/>
      <dgm:spPr/>
      <dgm:t>
        <a:bodyPr/>
        <a:lstStyle/>
        <a:p>
          <a:endParaRPr lang="en-US"/>
        </a:p>
      </dgm:t>
    </dgm:pt>
    <dgm:pt modelId="{17015148-6A7A-4E0E-AB3D-D7AB2987DD58}" type="pres">
      <dgm:prSet presAssocID="{3F51B813-4087-4166-B74D-6037958A6F4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50DB1F-5C24-470E-BF89-D0676BD83174}" type="pres">
      <dgm:prSet presAssocID="{DDF5518A-A743-429F-9D28-86122437E7F2}" presName="hierRoot1" presStyleCnt="0">
        <dgm:presLayoutVars>
          <dgm:hierBranch val="init"/>
        </dgm:presLayoutVars>
      </dgm:prSet>
      <dgm:spPr/>
    </dgm:pt>
    <dgm:pt modelId="{FFA61F56-397D-4E04-8CA7-B267AEAAD5B8}" type="pres">
      <dgm:prSet presAssocID="{DDF5518A-A743-429F-9D28-86122437E7F2}" presName="rootComposite1" presStyleCnt="0"/>
      <dgm:spPr/>
    </dgm:pt>
    <dgm:pt modelId="{04DDF9D0-F7AE-47F7-8095-8E6DCBFB0D34}" type="pres">
      <dgm:prSet presAssocID="{DDF5518A-A743-429F-9D28-86122437E7F2}" presName="rootText1" presStyleLbl="alignAcc1" presStyleIdx="0" presStyleCnt="0">
        <dgm:presLayoutVars>
          <dgm:chPref val="3"/>
        </dgm:presLayoutVars>
      </dgm:prSet>
      <dgm:spPr/>
    </dgm:pt>
    <dgm:pt modelId="{FE9E0BA9-1DAA-4F4A-827C-870E1854077A}" type="pres">
      <dgm:prSet presAssocID="{DDF5518A-A743-429F-9D28-86122437E7F2}" presName="topArc1" presStyleLbl="parChTrans1D1" presStyleIdx="0" presStyleCnt="30"/>
      <dgm:spPr/>
    </dgm:pt>
    <dgm:pt modelId="{0954B7DB-3B9F-449C-95EC-713048BA3361}" type="pres">
      <dgm:prSet presAssocID="{DDF5518A-A743-429F-9D28-86122437E7F2}" presName="bottomArc1" presStyleLbl="parChTrans1D1" presStyleIdx="1" presStyleCnt="30"/>
      <dgm:spPr/>
    </dgm:pt>
    <dgm:pt modelId="{89F969EE-7169-409E-9139-1E178AD729C7}" type="pres">
      <dgm:prSet presAssocID="{DDF5518A-A743-429F-9D28-86122437E7F2}" presName="topConnNode1" presStyleLbl="node1" presStyleIdx="0" presStyleCnt="0"/>
      <dgm:spPr/>
    </dgm:pt>
    <dgm:pt modelId="{8008E15D-E86E-4154-A78C-53AFE6236D02}" type="pres">
      <dgm:prSet presAssocID="{DDF5518A-A743-429F-9D28-86122437E7F2}" presName="hierChild2" presStyleCnt="0"/>
      <dgm:spPr/>
    </dgm:pt>
    <dgm:pt modelId="{777A7FA7-2EF9-4B0B-856C-DD742AE81742}" type="pres">
      <dgm:prSet presAssocID="{6E6EDA35-7E61-4C81-95C7-E2A14E295E8D}" presName="Name28" presStyleLbl="parChTrans1D2" presStyleIdx="0" presStyleCnt="3"/>
      <dgm:spPr/>
    </dgm:pt>
    <dgm:pt modelId="{4C6ADED7-7DDE-49AE-8885-1938102B16F9}" type="pres">
      <dgm:prSet presAssocID="{0BBEF155-A98A-4122-A08D-4CEB0CADAF66}" presName="hierRoot2" presStyleCnt="0">
        <dgm:presLayoutVars>
          <dgm:hierBranch val="init"/>
        </dgm:presLayoutVars>
      </dgm:prSet>
      <dgm:spPr/>
    </dgm:pt>
    <dgm:pt modelId="{6003C0F6-9010-498C-8C31-16BAAE41B56A}" type="pres">
      <dgm:prSet presAssocID="{0BBEF155-A98A-4122-A08D-4CEB0CADAF66}" presName="rootComposite2" presStyleCnt="0"/>
      <dgm:spPr/>
    </dgm:pt>
    <dgm:pt modelId="{E66CDE5D-820E-4ABF-9E1A-F99752B44FC8}" type="pres">
      <dgm:prSet presAssocID="{0BBEF155-A98A-4122-A08D-4CEB0CADAF66}" presName="rootText2" presStyleLbl="alignAcc1" presStyleIdx="0" presStyleCnt="0">
        <dgm:presLayoutVars>
          <dgm:chPref val="3"/>
        </dgm:presLayoutVars>
      </dgm:prSet>
      <dgm:spPr/>
    </dgm:pt>
    <dgm:pt modelId="{C0E3A78C-329A-454F-ABFA-56A9B782027E}" type="pres">
      <dgm:prSet presAssocID="{0BBEF155-A98A-4122-A08D-4CEB0CADAF66}" presName="topArc2" presStyleLbl="parChTrans1D1" presStyleIdx="2" presStyleCnt="30"/>
      <dgm:spPr/>
    </dgm:pt>
    <dgm:pt modelId="{61FC0449-0FC2-41FB-814E-9B96D1F4C0B5}" type="pres">
      <dgm:prSet presAssocID="{0BBEF155-A98A-4122-A08D-4CEB0CADAF66}" presName="bottomArc2" presStyleLbl="parChTrans1D1" presStyleIdx="3" presStyleCnt="30"/>
      <dgm:spPr/>
    </dgm:pt>
    <dgm:pt modelId="{333E3F31-0447-4C1E-A7E3-B49C8B1C9D6F}" type="pres">
      <dgm:prSet presAssocID="{0BBEF155-A98A-4122-A08D-4CEB0CADAF66}" presName="topConnNode2" presStyleLbl="node2" presStyleIdx="0" presStyleCnt="0"/>
      <dgm:spPr/>
    </dgm:pt>
    <dgm:pt modelId="{547D5FD8-9774-4182-A4A6-BC9188C7000F}" type="pres">
      <dgm:prSet presAssocID="{0BBEF155-A98A-4122-A08D-4CEB0CADAF66}" presName="hierChild4" presStyleCnt="0"/>
      <dgm:spPr/>
    </dgm:pt>
    <dgm:pt modelId="{2FD18BAE-049D-41ED-B936-BA66160C3D94}" type="pres">
      <dgm:prSet presAssocID="{F1FCF8B5-4F74-4479-8085-60AB7E37C965}" presName="Name28" presStyleLbl="parChTrans1D3" presStyleIdx="0" presStyleCnt="5"/>
      <dgm:spPr/>
    </dgm:pt>
    <dgm:pt modelId="{A2403C73-67BB-414F-B5EB-7A5ABB69B0F0}" type="pres">
      <dgm:prSet presAssocID="{807B6528-D2C6-489D-A94A-4DBA4D2A4E2F}" presName="hierRoot2" presStyleCnt="0">
        <dgm:presLayoutVars>
          <dgm:hierBranch val="init"/>
        </dgm:presLayoutVars>
      </dgm:prSet>
      <dgm:spPr/>
    </dgm:pt>
    <dgm:pt modelId="{56C80AE4-FE3C-4AB9-854D-92377531253B}" type="pres">
      <dgm:prSet presAssocID="{807B6528-D2C6-489D-A94A-4DBA4D2A4E2F}" presName="rootComposite2" presStyleCnt="0"/>
      <dgm:spPr/>
    </dgm:pt>
    <dgm:pt modelId="{0FCAEE5D-B935-4F64-9AAB-D04C0A3EE837}" type="pres">
      <dgm:prSet presAssocID="{807B6528-D2C6-489D-A94A-4DBA4D2A4E2F}" presName="rootText2" presStyleLbl="alignAcc1" presStyleIdx="0" presStyleCnt="0">
        <dgm:presLayoutVars>
          <dgm:chPref val="3"/>
        </dgm:presLayoutVars>
      </dgm:prSet>
      <dgm:spPr/>
    </dgm:pt>
    <dgm:pt modelId="{45AD9890-A7AB-4643-A98C-89DCDC3CF309}" type="pres">
      <dgm:prSet presAssocID="{807B6528-D2C6-489D-A94A-4DBA4D2A4E2F}" presName="topArc2" presStyleLbl="parChTrans1D1" presStyleIdx="4" presStyleCnt="30"/>
      <dgm:spPr/>
    </dgm:pt>
    <dgm:pt modelId="{7E79E913-9E0F-4010-A1B2-639DCF8DBB7A}" type="pres">
      <dgm:prSet presAssocID="{807B6528-D2C6-489D-A94A-4DBA4D2A4E2F}" presName="bottomArc2" presStyleLbl="parChTrans1D1" presStyleIdx="5" presStyleCnt="30"/>
      <dgm:spPr/>
    </dgm:pt>
    <dgm:pt modelId="{102372E4-8682-4CB3-ADF3-C8FE42DE11E1}" type="pres">
      <dgm:prSet presAssocID="{807B6528-D2C6-489D-A94A-4DBA4D2A4E2F}" presName="topConnNode2" presStyleLbl="node3" presStyleIdx="0" presStyleCnt="0"/>
      <dgm:spPr/>
    </dgm:pt>
    <dgm:pt modelId="{AE8FD87D-47C7-43C3-8E95-FAD1584F4ED1}" type="pres">
      <dgm:prSet presAssocID="{807B6528-D2C6-489D-A94A-4DBA4D2A4E2F}" presName="hierChild4" presStyleCnt="0"/>
      <dgm:spPr/>
    </dgm:pt>
    <dgm:pt modelId="{5046843E-2821-4995-8801-51BB51A14003}" type="pres">
      <dgm:prSet presAssocID="{26E562E8-82CD-4A47-8F54-4E5BA28BB732}" presName="Name28" presStyleLbl="parChTrans1D4" presStyleIdx="0" presStyleCnt="6"/>
      <dgm:spPr/>
    </dgm:pt>
    <dgm:pt modelId="{9916621A-26A0-4483-937E-0AF0EE63BA45}" type="pres">
      <dgm:prSet presAssocID="{808F53CE-34B3-4C3E-9182-E6057C41FA50}" presName="hierRoot2" presStyleCnt="0">
        <dgm:presLayoutVars>
          <dgm:hierBranch val="init"/>
        </dgm:presLayoutVars>
      </dgm:prSet>
      <dgm:spPr/>
    </dgm:pt>
    <dgm:pt modelId="{0945179E-869B-4A1F-ABE2-5118840C3EE9}" type="pres">
      <dgm:prSet presAssocID="{808F53CE-34B3-4C3E-9182-E6057C41FA50}" presName="rootComposite2" presStyleCnt="0"/>
      <dgm:spPr/>
    </dgm:pt>
    <dgm:pt modelId="{CC38EA3E-A33F-430B-930A-360489C8AAD4}" type="pres">
      <dgm:prSet presAssocID="{808F53CE-34B3-4C3E-9182-E6057C41FA50}" presName="rootText2" presStyleLbl="alignAcc1" presStyleIdx="0" presStyleCnt="0">
        <dgm:presLayoutVars>
          <dgm:chPref val="3"/>
        </dgm:presLayoutVars>
      </dgm:prSet>
      <dgm:spPr/>
    </dgm:pt>
    <dgm:pt modelId="{CD5AB476-6D06-44A6-B061-E0810F1ECEF9}" type="pres">
      <dgm:prSet presAssocID="{808F53CE-34B3-4C3E-9182-E6057C41FA50}" presName="topArc2" presStyleLbl="parChTrans1D1" presStyleIdx="6" presStyleCnt="30"/>
      <dgm:spPr/>
    </dgm:pt>
    <dgm:pt modelId="{F58B2BFD-7817-43C7-AA01-64831CF5C731}" type="pres">
      <dgm:prSet presAssocID="{808F53CE-34B3-4C3E-9182-E6057C41FA50}" presName="bottomArc2" presStyleLbl="parChTrans1D1" presStyleIdx="7" presStyleCnt="30"/>
      <dgm:spPr/>
    </dgm:pt>
    <dgm:pt modelId="{A3DA8F45-5EE1-4A9E-8D35-0C8393FA24CA}" type="pres">
      <dgm:prSet presAssocID="{808F53CE-34B3-4C3E-9182-E6057C41FA50}" presName="topConnNode2" presStyleLbl="node4" presStyleIdx="0" presStyleCnt="0"/>
      <dgm:spPr/>
    </dgm:pt>
    <dgm:pt modelId="{4B29CC01-0E8A-4215-A180-6A968D1606E8}" type="pres">
      <dgm:prSet presAssocID="{808F53CE-34B3-4C3E-9182-E6057C41FA50}" presName="hierChild4" presStyleCnt="0"/>
      <dgm:spPr/>
    </dgm:pt>
    <dgm:pt modelId="{CF50EAA3-E042-4BF1-84C0-BD2AFA8C67D5}" type="pres">
      <dgm:prSet presAssocID="{808F53CE-34B3-4C3E-9182-E6057C41FA50}" presName="hierChild5" presStyleCnt="0"/>
      <dgm:spPr/>
    </dgm:pt>
    <dgm:pt modelId="{6563EDA2-DE36-4129-8FFB-A76F30C6E6E7}" type="pres">
      <dgm:prSet presAssocID="{5A579442-24F4-44FF-8F14-D5DD4B580626}" presName="Name28" presStyleLbl="parChTrans1D4" presStyleIdx="1" presStyleCnt="6"/>
      <dgm:spPr/>
    </dgm:pt>
    <dgm:pt modelId="{4F65A816-B99E-4510-9381-00936F7BC511}" type="pres">
      <dgm:prSet presAssocID="{82F531E3-90AE-4A46-AF4F-F7414D34A294}" presName="hierRoot2" presStyleCnt="0">
        <dgm:presLayoutVars>
          <dgm:hierBranch val="init"/>
        </dgm:presLayoutVars>
      </dgm:prSet>
      <dgm:spPr/>
    </dgm:pt>
    <dgm:pt modelId="{457F4D5A-C6E6-4D58-94E4-94F0DB05CFB6}" type="pres">
      <dgm:prSet presAssocID="{82F531E3-90AE-4A46-AF4F-F7414D34A294}" presName="rootComposite2" presStyleCnt="0"/>
      <dgm:spPr/>
    </dgm:pt>
    <dgm:pt modelId="{971DC844-15AF-439A-9067-DE59179E2DC9}" type="pres">
      <dgm:prSet presAssocID="{82F531E3-90AE-4A46-AF4F-F7414D34A294}" presName="rootText2" presStyleLbl="alignAcc1" presStyleIdx="0" presStyleCnt="0">
        <dgm:presLayoutVars>
          <dgm:chPref val="3"/>
        </dgm:presLayoutVars>
      </dgm:prSet>
      <dgm:spPr/>
    </dgm:pt>
    <dgm:pt modelId="{31B1E67C-50DF-498B-95DE-00C77A977146}" type="pres">
      <dgm:prSet presAssocID="{82F531E3-90AE-4A46-AF4F-F7414D34A294}" presName="topArc2" presStyleLbl="parChTrans1D1" presStyleIdx="8" presStyleCnt="30"/>
      <dgm:spPr/>
    </dgm:pt>
    <dgm:pt modelId="{0D17D350-5184-4837-9EA4-A93EE3FD2A33}" type="pres">
      <dgm:prSet presAssocID="{82F531E3-90AE-4A46-AF4F-F7414D34A294}" presName="bottomArc2" presStyleLbl="parChTrans1D1" presStyleIdx="9" presStyleCnt="30"/>
      <dgm:spPr/>
    </dgm:pt>
    <dgm:pt modelId="{E5517345-9E96-439B-9E7F-CE5DFF19C791}" type="pres">
      <dgm:prSet presAssocID="{82F531E3-90AE-4A46-AF4F-F7414D34A294}" presName="topConnNode2" presStyleLbl="node4" presStyleIdx="0" presStyleCnt="0"/>
      <dgm:spPr/>
    </dgm:pt>
    <dgm:pt modelId="{05FD229B-9A86-42AF-81CE-6D47DC1DD96D}" type="pres">
      <dgm:prSet presAssocID="{82F531E3-90AE-4A46-AF4F-F7414D34A294}" presName="hierChild4" presStyleCnt="0"/>
      <dgm:spPr/>
    </dgm:pt>
    <dgm:pt modelId="{A1C3849A-8BC2-414B-9F3F-03F061FBEDC7}" type="pres">
      <dgm:prSet presAssocID="{82F531E3-90AE-4A46-AF4F-F7414D34A294}" presName="hierChild5" presStyleCnt="0"/>
      <dgm:spPr/>
    </dgm:pt>
    <dgm:pt modelId="{66C89D70-37FF-407D-AEAB-6AC4DE4E67EA}" type="pres">
      <dgm:prSet presAssocID="{CD2C7D72-4912-4CEF-AA55-7103F7AECFA4}" presName="Name28" presStyleLbl="parChTrans1D4" presStyleIdx="2" presStyleCnt="6"/>
      <dgm:spPr/>
    </dgm:pt>
    <dgm:pt modelId="{73A688E6-3A8F-4CE4-8B61-454633D27121}" type="pres">
      <dgm:prSet presAssocID="{8EF1AE0F-B1FC-41FB-9DE7-37A67F4E950F}" presName="hierRoot2" presStyleCnt="0">
        <dgm:presLayoutVars>
          <dgm:hierBranch val="init"/>
        </dgm:presLayoutVars>
      </dgm:prSet>
      <dgm:spPr/>
    </dgm:pt>
    <dgm:pt modelId="{9BDE056D-0553-4900-B097-1AABD14AF49B}" type="pres">
      <dgm:prSet presAssocID="{8EF1AE0F-B1FC-41FB-9DE7-37A67F4E950F}" presName="rootComposite2" presStyleCnt="0"/>
      <dgm:spPr/>
    </dgm:pt>
    <dgm:pt modelId="{80386158-AE59-4CA4-81FB-D9B58FBC3AA3}" type="pres">
      <dgm:prSet presAssocID="{8EF1AE0F-B1FC-41FB-9DE7-37A67F4E950F}" presName="rootText2" presStyleLbl="alignAcc1" presStyleIdx="0" presStyleCnt="0">
        <dgm:presLayoutVars>
          <dgm:chPref val="3"/>
        </dgm:presLayoutVars>
      </dgm:prSet>
      <dgm:spPr/>
    </dgm:pt>
    <dgm:pt modelId="{067312D8-3B85-4EEE-B12F-29EF8BF337BF}" type="pres">
      <dgm:prSet presAssocID="{8EF1AE0F-B1FC-41FB-9DE7-37A67F4E950F}" presName="topArc2" presStyleLbl="parChTrans1D1" presStyleIdx="10" presStyleCnt="30"/>
      <dgm:spPr/>
    </dgm:pt>
    <dgm:pt modelId="{15F8E4C4-BE68-4E8A-8170-36A70DA53DD4}" type="pres">
      <dgm:prSet presAssocID="{8EF1AE0F-B1FC-41FB-9DE7-37A67F4E950F}" presName="bottomArc2" presStyleLbl="parChTrans1D1" presStyleIdx="11" presStyleCnt="30"/>
      <dgm:spPr/>
    </dgm:pt>
    <dgm:pt modelId="{770FB8EC-97D4-45CF-B9BF-3AA2B41C2803}" type="pres">
      <dgm:prSet presAssocID="{8EF1AE0F-B1FC-41FB-9DE7-37A67F4E950F}" presName="topConnNode2" presStyleLbl="node4" presStyleIdx="0" presStyleCnt="0"/>
      <dgm:spPr/>
    </dgm:pt>
    <dgm:pt modelId="{71724B3C-4F08-44B2-A1E7-AB1DEB5CB83C}" type="pres">
      <dgm:prSet presAssocID="{8EF1AE0F-B1FC-41FB-9DE7-37A67F4E950F}" presName="hierChild4" presStyleCnt="0"/>
      <dgm:spPr/>
    </dgm:pt>
    <dgm:pt modelId="{270B3A10-9914-4F3D-BB8E-4F300901DF0D}" type="pres">
      <dgm:prSet presAssocID="{8EF1AE0F-B1FC-41FB-9DE7-37A67F4E950F}" presName="hierChild5" presStyleCnt="0"/>
      <dgm:spPr/>
    </dgm:pt>
    <dgm:pt modelId="{E059470E-73B5-4363-AD66-7869D69AC838}" type="pres">
      <dgm:prSet presAssocID="{807B6528-D2C6-489D-A94A-4DBA4D2A4E2F}" presName="hierChild5" presStyleCnt="0"/>
      <dgm:spPr/>
    </dgm:pt>
    <dgm:pt modelId="{00094096-9990-4020-AD67-E34AF92B2CEF}" type="pres">
      <dgm:prSet presAssocID="{AFAEDDEB-7ED3-4D07-BFA5-4A790D6BB197}" presName="Name28" presStyleLbl="parChTrans1D3" presStyleIdx="1" presStyleCnt="5"/>
      <dgm:spPr/>
    </dgm:pt>
    <dgm:pt modelId="{4CA6E4FD-7749-4040-BEA4-BCC05D697EED}" type="pres">
      <dgm:prSet presAssocID="{C24DF0B0-6A84-4469-BCC1-251A2D7038E2}" presName="hierRoot2" presStyleCnt="0">
        <dgm:presLayoutVars>
          <dgm:hierBranch val="init"/>
        </dgm:presLayoutVars>
      </dgm:prSet>
      <dgm:spPr/>
    </dgm:pt>
    <dgm:pt modelId="{14E404E9-82E8-41A1-9C12-B6E52B3F07D3}" type="pres">
      <dgm:prSet presAssocID="{C24DF0B0-6A84-4469-BCC1-251A2D7038E2}" presName="rootComposite2" presStyleCnt="0"/>
      <dgm:spPr/>
    </dgm:pt>
    <dgm:pt modelId="{F4EF401F-9BAE-4233-A53A-2CEC1477C3E2}" type="pres">
      <dgm:prSet presAssocID="{C24DF0B0-6A84-4469-BCC1-251A2D7038E2}" presName="rootText2" presStyleLbl="alignAcc1" presStyleIdx="0" presStyleCnt="0">
        <dgm:presLayoutVars>
          <dgm:chPref val="3"/>
        </dgm:presLayoutVars>
      </dgm:prSet>
      <dgm:spPr/>
    </dgm:pt>
    <dgm:pt modelId="{16EE9025-F203-4E8B-9315-4FCC996CCE9B}" type="pres">
      <dgm:prSet presAssocID="{C24DF0B0-6A84-4469-BCC1-251A2D7038E2}" presName="topArc2" presStyleLbl="parChTrans1D1" presStyleIdx="12" presStyleCnt="30"/>
      <dgm:spPr/>
    </dgm:pt>
    <dgm:pt modelId="{01E5DC5D-D709-427F-9BAC-5EA0B24DBF03}" type="pres">
      <dgm:prSet presAssocID="{C24DF0B0-6A84-4469-BCC1-251A2D7038E2}" presName="bottomArc2" presStyleLbl="parChTrans1D1" presStyleIdx="13" presStyleCnt="30"/>
      <dgm:spPr/>
    </dgm:pt>
    <dgm:pt modelId="{392C4E15-DFA4-4AB1-9212-8F3DF53D07DD}" type="pres">
      <dgm:prSet presAssocID="{C24DF0B0-6A84-4469-BCC1-251A2D7038E2}" presName="topConnNode2" presStyleLbl="node3" presStyleIdx="0" presStyleCnt="0"/>
      <dgm:spPr/>
    </dgm:pt>
    <dgm:pt modelId="{E01258D6-C468-4F14-AE00-5EBA5D3A2C52}" type="pres">
      <dgm:prSet presAssocID="{C24DF0B0-6A84-4469-BCC1-251A2D7038E2}" presName="hierChild4" presStyleCnt="0"/>
      <dgm:spPr/>
    </dgm:pt>
    <dgm:pt modelId="{FCE15B14-874A-4370-9D7B-C09DA9AD307A}" type="pres">
      <dgm:prSet presAssocID="{8807A7C7-1A81-44F8-80AD-7DACB6E57FE7}" presName="Name28" presStyleLbl="parChTrans1D4" presStyleIdx="3" presStyleCnt="6"/>
      <dgm:spPr/>
    </dgm:pt>
    <dgm:pt modelId="{0BD3D21B-EC7A-4D91-A52D-14CF953DEF3F}" type="pres">
      <dgm:prSet presAssocID="{42971A48-4384-4029-892A-1B59A3EC9931}" presName="hierRoot2" presStyleCnt="0">
        <dgm:presLayoutVars>
          <dgm:hierBranch val="init"/>
        </dgm:presLayoutVars>
      </dgm:prSet>
      <dgm:spPr/>
    </dgm:pt>
    <dgm:pt modelId="{0EECA50A-F402-47C3-BDF9-43E7103C6799}" type="pres">
      <dgm:prSet presAssocID="{42971A48-4384-4029-892A-1B59A3EC9931}" presName="rootComposite2" presStyleCnt="0"/>
      <dgm:spPr/>
    </dgm:pt>
    <dgm:pt modelId="{16D8D62E-80A9-48C5-A67D-EA38A67D4561}" type="pres">
      <dgm:prSet presAssocID="{42971A48-4384-4029-892A-1B59A3EC9931}" presName="rootText2" presStyleLbl="alignAcc1" presStyleIdx="0" presStyleCnt="0">
        <dgm:presLayoutVars>
          <dgm:chPref val="3"/>
        </dgm:presLayoutVars>
      </dgm:prSet>
      <dgm:spPr/>
    </dgm:pt>
    <dgm:pt modelId="{F01152C2-21B8-4384-B315-40A222BCFF8D}" type="pres">
      <dgm:prSet presAssocID="{42971A48-4384-4029-892A-1B59A3EC9931}" presName="topArc2" presStyleLbl="parChTrans1D1" presStyleIdx="14" presStyleCnt="30"/>
      <dgm:spPr/>
    </dgm:pt>
    <dgm:pt modelId="{4D87AD71-9DCF-4F8A-BD69-85D20ED9D3F5}" type="pres">
      <dgm:prSet presAssocID="{42971A48-4384-4029-892A-1B59A3EC9931}" presName="bottomArc2" presStyleLbl="parChTrans1D1" presStyleIdx="15" presStyleCnt="30"/>
      <dgm:spPr/>
    </dgm:pt>
    <dgm:pt modelId="{B2652F9D-A9E1-4CBB-A0D3-92B34DF08FEC}" type="pres">
      <dgm:prSet presAssocID="{42971A48-4384-4029-892A-1B59A3EC9931}" presName="topConnNode2" presStyleLbl="node4" presStyleIdx="0" presStyleCnt="0"/>
      <dgm:spPr/>
    </dgm:pt>
    <dgm:pt modelId="{E3A2E0C4-1B8F-498D-A124-163561C12BBA}" type="pres">
      <dgm:prSet presAssocID="{42971A48-4384-4029-892A-1B59A3EC9931}" presName="hierChild4" presStyleCnt="0"/>
      <dgm:spPr/>
    </dgm:pt>
    <dgm:pt modelId="{E1F44635-658D-45B3-9940-C800E47FF2EF}" type="pres">
      <dgm:prSet presAssocID="{42971A48-4384-4029-892A-1B59A3EC9931}" presName="hierChild5" presStyleCnt="0"/>
      <dgm:spPr/>
    </dgm:pt>
    <dgm:pt modelId="{6A2AA8D6-6E75-473C-ABDB-2237A1176B99}" type="pres">
      <dgm:prSet presAssocID="{C24DF0B0-6A84-4469-BCC1-251A2D7038E2}" presName="hierChild5" presStyleCnt="0"/>
      <dgm:spPr/>
    </dgm:pt>
    <dgm:pt modelId="{B8B32F41-F926-44E2-BD6D-92C891855D02}" type="pres">
      <dgm:prSet presAssocID="{0BBEF155-A98A-4122-A08D-4CEB0CADAF66}" presName="hierChild5" presStyleCnt="0"/>
      <dgm:spPr/>
    </dgm:pt>
    <dgm:pt modelId="{B4B5AB2E-7F6A-471F-8895-C3BABC4DD4EC}" type="pres">
      <dgm:prSet presAssocID="{9F4D9212-CFBE-48E6-B33B-305B8BA48EDF}" presName="Name28" presStyleLbl="parChTrans1D2" presStyleIdx="1" presStyleCnt="3"/>
      <dgm:spPr/>
    </dgm:pt>
    <dgm:pt modelId="{4DC2B6A7-E308-4404-BEA4-CC95A420DA6E}" type="pres">
      <dgm:prSet presAssocID="{CCE8DDB2-6B14-444F-8563-514861CA05AA}" presName="hierRoot2" presStyleCnt="0">
        <dgm:presLayoutVars>
          <dgm:hierBranch val="init"/>
        </dgm:presLayoutVars>
      </dgm:prSet>
      <dgm:spPr/>
    </dgm:pt>
    <dgm:pt modelId="{AD19F7DF-93C8-4E39-B3CD-BC5690F4996C}" type="pres">
      <dgm:prSet presAssocID="{CCE8DDB2-6B14-444F-8563-514861CA05AA}" presName="rootComposite2" presStyleCnt="0"/>
      <dgm:spPr/>
    </dgm:pt>
    <dgm:pt modelId="{3A45F120-A523-49F2-984F-FED7CFDC92C4}" type="pres">
      <dgm:prSet presAssocID="{CCE8DDB2-6B14-444F-8563-514861CA05AA}" presName="rootText2" presStyleLbl="alignAcc1" presStyleIdx="0" presStyleCnt="0">
        <dgm:presLayoutVars>
          <dgm:chPref val="3"/>
        </dgm:presLayoutVars>
      </dgm:prSet>
      <dgm:spPr/>
    </dgm:pt>
    <dgm:pt modelId="{E66B4253-742B-4162-B378-45EDA9A215D4}" type="pres">
      <dgm:prSet presAssocID="{CCE8DDB2-6B14-444F-8563-514861CA05AA}" presName="topArc2" presStyleLbl="parChTrans1D1" presStyleIdx="16" presStyleCnt="30"/>
      <dgm:spPr/>
    </dgm:pt>
    <dgm:pt modelId="{FC3F37EB-E07E-43E9-A79D-F839D296DCCB}" type="pres">
      <dgm:prSet presAssocID="{CCE8DDB2-6B14-444F-8563-514861CA05AA}" presName="bottomArc2" presStyleLbl="parChTrans1D1" presStyleIdx="17" presStyleCnt="30"/>
      <dgm:spPr/>
    </dgm:pt>
    <dgm:pt modelId="{4568C7A7-AEF6-44C8-B93F-06A19A465AF1}" type="pres">
      <dgm:prSet presAssocID="{CCE8DDB2-6B14-444F-8563-514861CA05AA}" presName="topConnNode2" presStyleLbl="node2" presStyleIdx="0" presStyleCnt="0"/>
      <dgm:spPr/>
    </dgm:pt>
    <dgm:pt modelId="{5B325B41-77D4-429A-9368-8D0D7076E7B2}" type="pres">
      <dgm:prSet presAssocID="{CCE8DDB2-6B14-444F-8563-514861CA05AA}" presName="hierChild4" presStyleCnt="0"/>
      <dgm:spPr/>
    </dgm:pt>
    <dgm:pt modelId="{7B249572-8FD9-4E54-9FD7-E0E1159B2CDF}" type="pres">
      <dgm:prSet presAssocID="{7CBDC96B-8EC5-4212-977C-C4C807F2857F}" presName="Name28" presStyleLbl="parChTrans1D3" presStyleIdx="2" presStyleCnt="5"/>
      <dgm:spPr/>
    </dgm:pt>
    <dgm:pt modelId="{66B5B193-E777-4EFF-92AB-007BFBBD35A7}" type="pres">
      <dgm:prSet presAssocID="{B636FA2E-8D57-4C6C-A06E-E135251BE1AB}" presName="hierRoot2" presStyleCnt="0">
        <dgm:presLayoutVars>
          <dgm:hierBranch val="init"/>
        </dgm:presLayoutVars>
      </dgm:prSet>
      <dgm:spPr/>
    </dgm:pt>
    <dgm:pt modelId="{3DCEA113-CFFA-4028-BCA1-B019DFC2E3DF}" type="pres">
      <dgm:prSet presAssocID="{B636FA2E-8D57-4C6C-A06E-E135251BE1AB}" presName="rootComposite2" presStyleCnt="0"/>
      <dgm:spPr/>
    </dgm:pt>
    <dgm:pt modelId="{8D9E1C38-8466-4280-A0B6-CD906313128B}" type="pres">
      <dgm:prSet presAssocID="{B636FA2E-8D57-4C6C-A06E-E135251BE1AB}" presName="rootText2" presStyleLbl="alignAcc1" presStyleIdx="0" presStyleCnt="0">
        <dgm:presLayoutVars>
          <dgm:chPref val="3"/>
        </dgm:presLayoutVars>
      </dgm:prSet>
      <dgm:spPr/>
    </dgm:pt>
    <dgm:pt modelId="{39B0193E-5B47-44B7-891F-E0E5B398665F}" type="pres">
      <dgm:prSet presAssocID="{B636FA2E-8D57-4C6C-A06E-E135251BE1AB}" presName="topArc2" presStyleLbl="parChTrans1D1" presStyleIdx="18" presStyleCnt="30"/>
      <dgm:spPr/>
    </dgm:pt>
    <dgm:pt modelId="{6E537D81-2B44-41A9-AC55-C8F1184DBF0B}" type="pres">
      <dgm:prSet presAssocID="{B636FA2E-8D57-4C6C-A06E-E135251BE1AB}" presName="bottomArc2" presStyleLbl="parChTrans1D1" presStyleIdx="19" presStyleCnt="30"/>
      <dgm:spPr/>
    </dgm:pt>
    <dgm:pt modelId="{F808D358-A814-4A32-96F3-E5972FF60E85}" type="pres">
      <dgm:prSet presAssocID="{B636FA2E-8D57-4C6C-A06E-E135251BE1AB}" presName="topConnNode2" presStyleLbl="node3" presStyleIdx="0" presStyleCnt="0"/>
      <dgm:spPr/>
    </dgm:pt>
    <dgm:pt modelId="{70CA96D3-CC3B-4B1D-858C-6FC18DADE4C5}" type="pres">
      <dgm:prSet presAssocID="{B636FA2E-8D57-4C6C-A06E-E135251BE1AB}" presName="hierChild4" presStyleCnt="0"/>
      <dgm:spPr/>
    </dgm:pt>
    <dgm:pt modelId="{A6025C93-A026-4FDB-8B6D-1E06D6A30099}" type="pres">
      <dgm:prSet presAssocID="{B636FA2E-8D57-4C6C-A06E-E135251BE1AB}" presName="hierChild5" presStyleCnt="0"/>
      <dgm:spPr/>
    </dgm:pt>
    <dgm:pt modelId="{EA0A3500-C0CA-4931-869C-9B53777A7E23}" type="pres">
      <dgm:prSet presAssocID="{CCE8DDB2-6B14-444F-8563-514861CA05AA}" presName="hierChild5" presStyleCnt="0"/>
      <dgm:spPr/>
    </dgm:pt>
    <dgm:pt modelId="{5EF154EA-642C-4201-9152-FA47AE0EB8ED}" type="pres">
      <dgm:prSet presAssocID="{A837420F-F64A-4DBC-8EFB-C603EC1A3950}" presName="Name28" presStyleLbl="parChTrans1D2" presStyleIdx="2" presStyleCnt="3"/>
      <dgm:spPr/>
    </dgm:pt>
    <dgm:pt modelId="{C25E4540-3382-4CB9-A341-F77A260D4280}" type="pres">
      <dgm:prSet presAssocID="{F82733AA-F51C-4C5D-873F-7EDFA3360C1D}" presName="hierRoot2" presStyleCnt="0">
        <dgm:presLayoutVars>
          <dgm:hierBranch val="init"/>
        </dgm:presLayoutVars>
      </dgm:prSet>
      <dgm:spPr/>
    </dgm:pt>
    <dgm:pt modelId="{027C26A7-D62D-40AE-8901-9A51264A461C}" type="pres">
      <dgm:prSet presAssocID="{F82733AA-F51C-4C5D-873F-7EDFA3360C1D}" presName="rootComposite2" presStyleCnt="0"/>
      <dgm:spPr/>
    </dgm:pt>
    <dgm:pt modelId="{DE2ED873-C4C6-418E-A7E6-A0CCFC947A4F}" type="pres">
      <dgm:prSet presAssocID="{F82733AA-F51C-4C5D-873F-7EDFA3360C1D}" presName="rootText2" presStyleLbl="alignAcc1" presStyleIdx="0" presStyleCnt="0">
        <dgm:presLayoutVars>
          <dgm:chPref val="3"/>
        </dgm:presLayoutVars>
      </dgm:prSet>
      <dgm:spPr/>
    </dgm:pt>
    <dgm:pt modelId="{4344E39D-ADDD-485C-89EB-36717FA7CA1D}" type="pres">
      <dgm:prSet presAssocID="{F82733AA-F51C-4C5D-873F-7EDFA3360C1D}" presName="topArc2" presStyleLbl="parChTrans1D1" presStyleIdx="20" presStyleCnt="30"/>
      <dgm:spPr/>
    </dgm:pt>
    <dgm:pt modelId="{E43EABD9-4023-4C22-BE9A-B188A6C79E16}" type="pres">
      <dgm:prSet presAssocID="{F82733AA-F51C-4C5D-873F-7EDFA3360C1D}" presName="bottomArc2" presStyleLbl="parChTrans1D1" presStyleIdx="21" presStyleCnt="30"/>
      <dgm:spPr/>
    </dgm:pt>
    <dgm:pt modelId="{9067799B-82B3-4954-A81F-4C01E9FCF16F}" type="pres">
      <dgm:prSet presAssocID="{F82733AA-F51C-4C5D-873F-7EDFA3360C1D}" presName="topConnNode2" presStyleLbl="node2" presStyleIdx="0" presStyleCnt="0"/>
      <dgm:spPr/>
    </dgm:pt>
    <dgm:pt modelId="{2CE9D168-1649-4E0E-BC57-C10EB885DD49}" type="pres">
      <dgm:prSet presAssocID="{F82733AA-F51C-4C5D-873F-7EDFA3360C1D}" presName="hierChild4" presStyleCnt="0"/>
      <dgm:spPr/>
    </dgm:pt>
    <dgm:pt modelId="{B7AF998F-E0DA-4AE9-B0EC-82953A973759}" type="pres">
      <dgm:prSet presAssocID="{882F1A63-FADD-410B-AED0-25A05C2F14B5}" presName="Name28" presStyleLbl="parChTrans1D3" presStyleIdx="3" presStyleCnt="5"/>
      <dgm:spPr/>
    </dgm:pt>
    <dgm:pt modelId="{A917E4B4-6D0A-43BD-8BA8-E16947567B71}" type="pres">
      <dgm:prSet presAssocID="{EA246AA1-1805-4D2E-9C80-083EFF9BADD7}" presName="hierRoot2" presStyleCnt="0">
        <dgm:presLayoutVars>
          <dgm:hierBranch val="init"/>
        </dgm:presLayoutVars>
      </dgm:prSet>
      <dgm:spPr/>
    </dgm:pt>
    <dgm:pt modelId="{6FF1D2C5-AE70-4DCA-BB58-0658B3E259F0}" type="pres">
      <dgm:prSet presAssocID="{EA246AA1-1805-4D2E-9C80-083EFF9BADD7}" presName="rootComposite2" presStyleCnt="0"/>
      <dgm:spPr/>
    </dgm:pt>
    <dgm:pt modelId="{14208D29-A152-4AA4-8880-83B17E9D4848}" type="pres">
      <dgm:prSet presAssocID="{EA246AA1-1805-4D2E-9C80-083EFF9BADD7}" presName="rootText2" presStyleLbl="alignAcc1" presStyleIdx="0" presStyleCnt="0">
        <dgm:presLayoutVars>
          <dgm:chPref val="3"/>
        </dgm:presLayoutVars>
      </dgm:prSet>
      <dgm:spPr/>
    </dgm:pt>
    <dgm:pt modelId="{A4BBFEC6-D5B1-48A2-A81C-35BB65283748}" type="pres">
      <dgm:prSet presAssocID="{EA246AA1-1805-4D2E-9C80-083EFF9BADD7}" presName="topArc2" presStyleLbl="parChTrans1D1" presStyleIdx="22" presStyleCnt="30"/>
      <dgm:spPr/>
    </dgm:pt>
    <dgm:pt modelId="{0178BCDC-F6CC-41A2-A3E5-F4AB1BD4A28B}" type="pres">
      <dgm:prSet presAssocID="{EA246AA1-1805-4D2E-9C80-083EFF9BADD7}" presName="bottomArc2" presStyleLbl="parChTrans1D1" presStyleIdx="23" presStyleCnt="30"/>
      <dgm:spPr/>
    </dgm:pt>
    <dgm:pt modelId="{0FEE745E-D9AB-49DD-9BDB-054A0239C962}" type="pres">
      <dgm:prSet presAssocID="{EA246AA1-1805-4D2E-9C80-083EFF9BADD7}" presName="topConnNode2" presStyleLbl="node3" presStyleIdx="0" presStyleCnt="0"/>
      <dgm:spPr/>
    </dgm:pt>
    <dgm:pt modelId="{EE901805-CC96-457D-8FCB-F16E705D02C0}" type="pres">
      <dgm:prSet presAssocID="{EA246AA1-1805-4D2E-9C80-083EFF9BADD7}" presName="hierChild4" presStyleCnt="0"/>
      <dgm:spPr/>
    </dgm:pt>
    <dgm:pt modelId="{34096FAA-4370-4D4C-9B97-ADFFA22F499B}" type="pres">
      <dgm:prSet presAssocID="{23580808-8F77-4633-8C7A-BC3FDFFE9A8C}" presName="Name28" presStyleLbl="parChTrans1D4" presStyleIdx="4" presStyleCnt="6"/>
      <dgm:spPr/>
    </dgm:pt>
    <dgm:pt modelId="{B0B99692-105D-4BC5-BCD1-8E04C72B4562}" type="pres">
      <dgm:prSet presAssocID="{D8C39A92-44E2-4AAA-A2CA-713AE301A79C}" presName="hierRoot2" presStyleCnt="0">
        <dgm:presLayoutVars>
          <dgm:hierBranch val="init"/>
        </dgm:presLayoutVars>
      </dgm:prSet>
      <dgm:spPr/>
    </dgm:pt>
    <dgm:pt modelId="{7908377A-F9F0-4C9D-834F-93DE006103C1}" type="pres">
      <dgm:prSet presAssocID="{D8C39A92-44E2-4AAA-A2CA-713AE301A79C}" presName="rootComposite2" presStyleCnt="0"/>
      <dgm:spPr/>
    </dgm:pt>
    <dgm:pt modelId="{B1A27E29-374D-47A0-A391-F097016FE175}" type="pres">
      <dgm:prSet presAssocID="{D8C39A92-44E2-4AAA-A2CA-713AE301A79C}" presName="rootText2" presStyleLbl="alignAcc1" presStyleIdx="0" presStyleCnt="0">
        <dgm:presLayoutVars>
          <dgm:chPref val="3"/>
        </dgm:presLayoutVars>
      </dgm:prSet>
      <dgm:spPr/>
    </dgm:pt>
    <dgm:pt modelId="{876D2B52-9974-40C0-91E4-3941EDB347F1}" type="pres">
      <dgm:prSet presAssocID="{D8C39A92-44E2-4AAA-A2CA-713AE301A79C}" presName="topArc2" presStyleLbl="parChTrans1D1" presStyleIdx="24" presStyleCnt="30"/>
      <dgm:spPr/>
    </dgm:pt>
    <dgm:pt modelId="{44FEBAF1-E9F2-47D9-9EF0-17EAD35CEF0C}" type="pres">
      <dgm:prSet presAssocID="{D8C39A92-44E2-4AAA-A2CA-713AE301A79C}" presName="bottomArc2" presStyleLbl="parChTrans1D1" presStyleIdx="25" presStyleCnt="30"/>
      <dgm:spPr/>
    </dgm:pt>
    <dgm:pt modelId="{6FCC6CA9-CC96-4294-BBD1-AFF9679E654D}" type="pres">
      <dgm:prSet presAssocID="{D8C39A92-44E2-4AAA-A2CA-713AE301A79C}" presName="topConnNode2" presStyleLbl="node4" presStyleIdx="0" presStyleCnt="0"/>
      <dgm:spPr/>
    </dgm:pt>
    <dgm:pt modelId="{DA233848-BF67-44B6-891E-287A94F7412D}" type="pres">
      <dgm:prSet presAssocID="{D8C39A92-44E2-4AAA-A2CA-713AE301A79C}" presName="hierChild4" presStyleCnt="0"/>
      <dgm:spPr/>
    </dgm:pt>
    <dgm:pt modelId="{C3DE5037-EAA7-4691-9E2E-E72F1917C961}" type="pres">
      <dgm:prSet presAssocID="{D8C39A92-44E2-4AAA-A2CA-713AE301A79C}" presName="hierChild5" presStyleCnt="0"/>
      <dgm:spPr/>
    </dgm:pt>
    <dgm:pt modelId="{BF1893C1-5DE8-4BA6-A5F3-E5E136C31EBB}" type="pres">
      <dgm:prSet presAssocID="{EA246AA1-1805-4D2E-9C80-083EFF9BADD7}" presName="hierChild5" presStyleCnt="0"/>
      <dgm:spPr/>
    </dgm:pt>
    <dgm:pt modelId="{E5A3A8D6-104D-4857-8370-0AB32D34333C}" type="pres">
      <dgm:prSet presAssocID="{D229A37A-4D6D-4296-811F-02BE1EC60C6D}" presName="Name28" presStyleLbl="parChTrans1D3" presStyleIdx="4" presStyleCnt="5"/>
      <dgm:spPr/>
    </dgm:pt>
    <dgm:pt modelId="{DB02D77A-7941-4E6A-993A-A30BD29332DF}" type="pres">
      <dgm:prSet presAssocID="{0B8CB434-F58E-4F60-9815-E6CF600FF379}" presName="hierRoot2" presStyleCnt="0">
        <dgm:presLayoutVars>
          <dgm:hierBranch val="init"/>
        </dgm:presLayoutVars>
      </dgm:prSet>
      <dgm:spPr/>
    </dgm:pt>
    <dgm:pt modelId="{CDEB52BE-2ED7-43E1-9CA5-2F26384EC63E}" type="pres">
      <dgm:prSet presAssocID="{0B8CB434-F58E-4F60-9815-E6CF600FF379}" presName="rootComposite2" presStyleCnt="0"/>
      <dgm:spPr/>
    </dgm:pt>
    <dgm:pt modelId="{F0D362CE-A2B5-434A-BE37-FA81A75377FA}" type="pres">
      <dgm:prSet presAssocID="{0B8CB434-F58E-4F60-9815-E6CF600FF379}" presName="rootText2" presStyleLbl="alignAcc1" presStyleIdx="0" presStyleCnt="0">
        <dgm:presLayoutVars>
          <dgm:chPref val="3"/>
        </dgm:presLayoutVars>
      </dgm:prSet>
      <dgm:spPr/>
    </dgm:pt>
    <dgm:pt modelId="{9CB6AB15-A683-43F6-B927-AE7E6223F9D7}" type="pres">
      <dgm:prSet presAssocID="{0B8CB434-F58E-4F60-9815-E6CF600FF379}" presName="topArc2" presStyleLbl="parChTrans1D1" presStyleIdx="26" presStyleCnt="30"/>
      <dgm:spPr/>
    </dgm:pt>
    <dgm:pt modelId="{405526FE-E667-4EA2-8613-F5D4F3E67DD2}" type="pres">
      <dgm:prSet presAssocID="{0B8CB434-F58E-4F60-9815-E6CF600FF379}" presName="bottomArc2" presStyleLbl="parChTrans1D1" presStyleIdx="27" presStyleCnt="30"/>
      <dgm:spPr/>
    </dgm:pt>
    <dgm:pt modelId="{AB1E622B-C531-4E4A-816F-1BC26B14CE35}" type="pres">
      <dgm:prSet presAssocID="{0B8CB434-F58E-4F60-9815-E6CF600FF379}" presName="topConnNode2" presStyleLbl="node3" presStyleIdx="0" presStyleCnt="0"/>
      <dgm:spPr/>
    </dgm:pt>
    <dgm:pt modelId="{DAF760B4-ED86-419F-8A0A-3CC7AFF1F677}" type="pres">
      <dgm:prSet presAssocID="{0B8CB434-F58E-4F60-9815-E6CF600FF379}" presName="hierChild4" presStyleCnt="0"/>
      <dgm:spPr/>
    </dgm:pt>
    <dgm:pt modelId="{23D65EFF-023D-481F-AF64-047AC64FA1A5}" type="pres">
      <dgm:prSet presAssocID="{997C5A67-10F6-438F-BC22-92423A74923F}" presName="Name28" presStyleLbl="parChTrans1D4" presStyleIdx="5" presStyleCnt="6"/>
      <dgm:spPr/>
    </dgm:pt>
    <dgm:pt modelId="{7A7143C9-FA6D-47AB-A630-8062E0E14186}" type="pres">
      <dgm:prSet presAssocID="{08AEF3D9-B50A-489E-880B-168F68738ED2}" presName="hierRoot2" presStyleCnt="0">
        <dgm:presLayoutVars>
          <dgm:hierBranch val="init"/>
        </dgm:presLayoutVars>
      </dgm:prSet>
      <dgm:spPr/>
    </dgm:pt>
    <dgm:pt modelId="{E72DF0CC-1A5D-40D1-A88F-E849E0DEF366}" type="pres">
      <dgm:prSet presAssocID="{08AEF3D9-B50A-489E-880B-168F68738ED2}" presName="rootComposite2" presStyleCnt="0"/>
      <dgm:spPr/>
    </dgm:pt>
    <dgm:pt modelId="{5355E085-F772-4910-A20E-B6B2E32E3F9C}" type="pres">
      <dgm:prSet presAssocID="{08AEF3D9-B50A-489E-880B-168F68738ED2}" presName="rootText2" presStyleLbl="alignAcc1" presStyleIdx="0" presStyleCnt="0">
        <dgm:presLayoutVars>
          <dgm:chPref val="3"/>
        </dgm:presLayoutVars>
      </dgm:prSet>
      <dgm:spPr/>
    </dgm:pt>
    <dgm:pt modelId="{A0CABECC-1FF7-410B-A123-87610C02C6CC}" type="pres">
      <dgm:prSet presAssocID="{08AEF3D9-B50A-489E-880B-168F68738ED2}" presName="topArc2" presStyleLbl="parChTrans1D1" presStyleIdx="28" presStyleCnt="30"/>
      <dgm:spPr/>
    </dgm:pt>
    <dgm:pt modelId="{C56F36B3-58AC-4BF2-BBCF-CE57EA03B8F5}" type="pres">
      <dgm:prSet presAssocID="{08AEF3D9-B50A-489E-880B-168F68738ED2}" presName="bottomArc2" presStyleLbl="parChTrans1D1" presStyleIdx="29" presStyleCnt="30"/>
      <dgm:spPr/>
    </dgm:pt>
    <dgm:pt modelId="{5A5F3AC3-821A-43FE-9E80-9CC312CE75A0}" type="pres">
      <dgm:prSet presAssocID="{08AEF3D9-B50A-489E-880B-168F68738ED2}" presName="topConnNode2" presStyleLbl="node4" presStyleIdx="0" presStyleCnt="0"/>
      <dgm:spPr/>
    </dgm:pt>
    <dgm:pt modelId="{D995ED12-CB9D-4FC9-A81A-816775C54957}" type="pres">
      <dgm:prSet presAssocID="{08AEF3D9-B50A-489E-880B-168F68738ED2}" presName="hierChild4" presStyleCnt="0"/>
      <dgm:spPr/>
    </dgm:pt>
    <dgm:pt modelId="{56D044B0-8051-45DD-91CD-21F18DC8611F}" type="pres">
      <dgm:prSet presAssocID="{08AEF3D9-B50A-489E-880B-168F68738ED2}" presName="hierChild5" presStyleCnt="0"/>
      <dgm:spPr/>
    </dgm:pt>
    <dgm:pt modelId="{6A68B4EC-67D6-4073-8422-FD7969652A76}" type="pres">
      <dgm:prSet presAssocID="{0B8CB434-F58E-4F60-9815-E6CF600FF379}" presName="hierChild5" presStyleCnt="0"/>
      <dgm:spPr/>
    </dgm:pt>
    <dgm:pt modelId="{B594B668-2D04-4034-BAD6-7494B832E0F3}" type="pres">
      <dgm:prSet presAssocID="{F82733AA-F51C-4C5D-873F-7EDFA3360C1D}" presName="hierChild5" presStyleCnt="0"/>
      <dgm:spPr/>
    </dgm:pt>
    <dgm:pt modelId="{8DFCBDD8-E986-42B7-B672-2268CB4A2084}" type="pres">
      <dgm:prSet presAssocID="{DDF5518A-A743-429F-9D28-86122437E7F2}" presName="hierChild3" presStyleCnt="0"/>
      <dgm:spPr/>
    </dgm:pt>
  </dgm:ptLst>
  <dgm:cxnLst>
    <dgm:cxn modelId="{8D0D9803-9B9C-4A01-97C7-F61B8ACAD9F0}" type="presOf" srcId="{808F53CE-34B3-4C3E-9182-E6057C41FA50}" destId="{CC38EA3E-A33F-430B-930A-360489C8AAD4}" srcOrd="0" destOrd="0" presId="urn:microsoft.com/office/officeart/2008/layout/HalfCircleOrganizationChart"/>
    <dgm:cxn modelId="{DFE70C06-159B-4CD9-968F-0F6BD97E895F}" type="presOf" srcId="{82F531E3-90AE-4A46-AF4F-F7414D34A294}" destId="{971DC844-15AF-439A-9067-DE59179E2DC9}" srcOrd="0" destOrd="0" presId="urn:microsoft.com/office/officeart/2008/layout/HalfCircleOrganizationChart"/>
    <dgm:cxn modelId="{210AA80A-C026-497F-A216-3B5868BA92DB}" type="presOf" srcId="{7CBDC96B-8EC5-4212-977C-C4C807F2857F}" destId="{7B249572-8FD9-4E54-9FD7-E0E1159B2CDF}" srcOrd="0" destOrd="0" presId="urn:microsoft.com/office/officeart/2008/layout/HalfCircleOrganizationChart"/>
    <dgm:cxn modelId="{1575A011-D31D-41A9-B28F-90F9247EFB8C}" type="presOf" srcId="{9F4D9212-CFBE-48E6-B33B-305B8BA48EDF}" destId="{B4B5AB2E-7F6A-471F-8895-C3BABC4DD4EC}" srcOrd="0" destOrd="0" presId="urn:microsoft.com/office/officeart/2008/layout/HalfCircleOrganizationChart"/>
    <dgm:cxn modelId="{FB216B19-A9DC-47DD-87FB-894A7D4A9C30}" type="presOf" srcId="{A837420F-F64A-4DBC-8EFB-C603EC1A3950}" destId="{5EF154EA-642C-4201-9152-FA47AE0EB8ED}" srcOrd="0" destOrd="0" presId="urn:microsoft.com/office/officeart/2008/layout/HalfCircleOrganizationChart"/>
    <dgm:cxn modelId="{75FABE21-B0D5-49B4-8292-CD48AA95FB73}" type="presOf" srcId="{807B6528-D2C6-489D-A94A-4DBA4D2A4E2F}" destId="{0FCAEE5D-B935-4F64-9AAB-D04C0A3EE837}" srcOrd="0" destOrd="0" presId="urn:microsoft.com/office/officeart/2008/layout/HalfCircleOrganizationChart"/>
    <dgm:cxn modelId="{835ADB2C-1FE8-4F19-8135-CB27E7F0A159}" type="presOf" srcId="{807B6528-D2C6-489D-A94A-4DBA4D2A4E2F}" destId="{102372E4-8682-4CB3-ADF3-C8FE42DE11E1}" srcOrd="1" destOrd="0" presId="urn:microsoft.com/office/officeart/2008/layout/HalfCircleOrganizationChart"/>
    <dgm:cxn modelId="{4B175835-264E-4D01-A2B7-06A424EF5F21}" srcId="{0BBEF155-A98A-4122-A08D-4CEB0CADAF66}" destId="{807B6528-D2C6-489D-A94A-4DBA4D2A4E2F}" srcOrd="0" destOrd="0" parTransId="{F1FCF8B5-4F74-4479-8085-60AB7E37C965}" sibTransId="{C5B88FF6-A743-4B28-9C6E-9E771A190E08}"/>
    <dgm:cxn modelId="{0724BF42-02E0-4828-936C-6ADF82752A39}" srcId="{0B8CB434-F58E-4F60-9815-E6CF600FF379}" destId="{08AEF3D9-B50A-489E-880B-168F68738ED2}" srcOrd="0" destOrd="0" parTransId="{997C5A67-10F6-438F-BC22-92423A74923F}" sibTransId="{CB913CFB-7F7D-4786-B879-E5086204E8AF}"/>
    <dgm:cxn modelId="{61DCD362-97F1-44CF-8ADA-68B0D26865C0}" srcId="{DDF5518A-A743-429F-9D28-86122437E7F2}" destId="{CCE8DDB2-6B14-444F-8563-514861CA05AA}" srcOrd="1" destOrd="0" parTransId="{9F4D9212-CFBE-48E6-B33B-305B8BA48EDF}" sibTransId="{059FD7EA-7373-4705-AF3C-1CD1C68FB8E8}"/>
    <dgm:cxn modelId="{522D8363-E3FF-49DC-BEE2-2C159DDF86DD}" type="presOf" srcId="{0BBEF155-A98A-4122-A08D-4CEB0CADAF66}" destId="{E66CDE5D-820E-4ABF-9E1A-F99752B44FC8}" srcOrd="0" destOrd="0" presId="urn:microsoft.com/office/officeart/2008/layout/HalfCircleOrganizationChart"/>
    <dgm:cxn modelId="{401A7666-47FB-41EF-8B91-C7352AA0C60A}" type="presOf" srcId="{0BBEF155-A98A-4122-A08D-4CEB0CADAF66}" destId="{333E3F31-0447-4C1E-A7E3-B49C8B1C9D6F}" srcOrd="1" destOrd="0" presId="urn:microsoft.com/office/officeart/2008/layout/HalfCircleOrganizationChart"/>
    <dgm:cxn modelId="{40FFD166-6998-4783-8F28-6A6753703E3D}" srcId="{CCE8DDB2-6B14-444F-8563-514861CA05AA}" destId="{B636FA2E-8D57-4C6C-A06E-E135251BE1AB}" srcOrd="0" destOrd="0" parTransId="{7CBDC96B-8EC5-4212-977C-C4C807F2857F}" sibTransId="{D214B7CC-F042-4C0C-9C71-4FB61D77B0EF}"/>
    <dgm:cxn modelId="{32833B48-8551-4695-A536-0C3AE8B78992}" srcId="{DDF5518A-A743-429F-9D28-86122437E7F2}" destId="{0BBEF155-A98A-4122-A08D-4CEB0CADAF66}" srcOrd="0" destOrd="0" parTransId="{6E6EDA35-7E61-4C81-95C7-E2A14E295E8D}" sibTransId="{8D21D1FE-2DBC-4B45-B95A-34AC6352FC03}"/>
    <dgm:cxn modelId="{C09F384C-788B-47B1-991D-9FCFDE6768B2}" type="presOf" srcId="{8EF1AE0F-B1FC-41FB-9DE7-37A67F4E950F}" destId="{80386158-AE59-4CA4-81FB-D9B58FBC3AA3}" srcOrd="0" destOrd="0" presId="urn:microsoft.com/office/officeart/2008/layout/HalfCircleOrganizationChart"/>
    <dgm:cxn modelId="{DFF3196D-9ED9-4025-B4EA-109F9DAD2E10}" type="presOf" srcId="{DDF5518A-A743-429F-9D28-86122437E7F2}" destId="{04DDF9D0-F7AE-47F7-8095-8E6DCBFB0D34}" srcOrd="0" destOrd="0" presId="urn:microsoft.com/office/officeart/2008/layout/HalfCircleOrganizationChart"/>
    <dgm:cxn modelId="{38F0F94D-CBF4-4BC1-8EC4-DC49AB0D2B95}" type="presOf" srcId="{23580808-8F77-4633-8C7A-BC3FDFFE9A8C}" destId="{34096FAA-4370-4D4C-9B97-ADFFA22F499B}" srcOrd="0" destOrd="0" presId="urn:microsoft.com/office/officeart/2008/layout/HalfCircleOrganizationChart"/>
    <dgm:cxn modelId="{E16F636F-ACAC-4E30-89BB-17D10F564A25}" type="presOf" srcId="{D229A37A-4D6D-4296-811F-02BE1EC60C6D}" destId="{E5A3A8D6-104D-4857-8370-0AB32D34333C}" srcOrd="0" destOrd="0" presId="urn:microsoft.com/office/officeart/2008/layout/HalfCircleOrganizationChart"/>
    <dgm:cxn modelId="{9F630A51-46A7-4BC4-A661-745497572CE1}" type="presOf" srcId="{82F531E3-90AE-4A46-AF4F-F7414D34A294}" destId="{E5517345-9E96-439B-9E7F-CE5DFF19C791}" srcOrd="1" destOrd="0" presId="urn:microsoft.com/office/officeart/2008/layout/HalfCircleOrganizationChart"/>
    <dgm:cxn modelId="{77A44773-CD22-46FE-90B1-EAF343F0A45C}" type="presOf" srcId="{F1FCF8B5-4F74-4479-8085-60AB7E37C965}" destId="{2FD18BAE-049D-41ED-B936-BA66160C3D94}" srcOrd="0" destOrd="0" presId="urn:microsoft.com/office/officeart/2008/layout/HalfCircleOrganizationChart"/>
    <dgm:cxn modelId="{5C03BE55-C870-4EA6-AC82-03305C2A7E65}" srcId="{DDF5518A-A743-429F-9D28-86122437E7F2}" destId="{F82733AA-F51C-4C5D-873F-7EDFA3360C1D}" srcOrd="2" destOrd="0" parTransId="{A837420F-F64A-4DBC-8EFB-C603EC1A3950}" sibTransId="{81F73A8F-AE0D-4800-87E9-57BBAEE626A0}"/>
    <dgm:cxn modelId="{BD87CB77-49AD-40CD-9F5B-BF810E4FF492}" type="presOf" srcId="{882F1A63-FADD-410B-AED0-25A05C2F14B5}" destId="{B7AF998F-E0DA-4AE9-B0EC-82953A973759}" srcOrd="0" destOrd="0" presId="urn:microsoft.com/office/officeart/2008/layout/HalfCircleOrganizationChart"/>
    <dgm:cxn modelId="{2AD81458-8B1E-49BD-B977-747AEBC96040}" type="presOf" srcId="{08AEF3D9-B50A-489E-880B-168F68738ED2}" destId="{5A5F3AC3-821A-43FE-9E80-9CC312CE75A0}" srcOrd="1" destOrd="0" presId="urn:microsoft.com/office/officeart/2008/layout/HalfCircleOrganizationChart"/>
    <dgm:cxn modelId="{E4D97E7E-C034-43E7-B7C0-B634E94BF592}" srcId="{3F51B813-4087-4166-B74D-6037958A6F4D}" destId="{DDF5518A-A743-429F-9D28-86122437E7F2}" srcOrd="0" destOrd="0" parTransId="{618830F9-1355-4E2C-9360-9C81F752E4F1}" sibTransId="{2E874031-CBB6-418D-9991-AE25020CAE89}"/>
    <dgm:cxn modelId="{DCAD3D82-BF9E-4B6F-BF77-85229AC5AADD}" type="presOf" srcId="{CD2C7D72-4912-4CEF-AA55-7103F7AECFA4}" destId="{66C89D70-37FF-407D-AEAB-6AC4DE4E67EA}" srcOrd="0" destOrd="0" presId="urn:microsoft.com/office/officeart/2008/layout/HalfCircleOrganizationChart"/>
    <dgm:cxn modelId="{80365187-EB19-4F56-904F-8DC44EC8B572}" type="presOf" srcId="{B636FA2E-8D57-4C6C-A06E-E135251BE1AB}" destId="{F808D358-A814-4A32-96F3-E5972FF60E85}" srcOrd="1" destOrd="0" presId="urn:microsoft.com/office/officeart/2008/layout/HalfCircleOrganizationChart"/>
    <dgm:cxn modelId="{5AA3BE87-7833-4910-8C72-B33A0EBA442E}" type="presOf" srcId="{3F51B813-4087-4166-B74D-6037958A6F4D}" destId="{17015148-6A7A-4E0E-AB3D-D7AB2987DD58}" srcOrd="0" destOrd="0" presId="urn:microsoft.com/office/officeart/2008/layout/HalfCircleOrganizationChart"/>
    <dgm:cxn modelId="{F4192B88-7F98-4F10-AAA6-20E5D09954F7}" srcId="{807B6528-D2C6-489D-A94A-4DBA4D2A4E2F}" destId="{808F53CE-34B3-4C3E-9182-E6057C41FA50}" srcOrd="0" destOrd="0" parTransId="{26E562E8-82CD-4A47-8F54-4E5BA28BB732}" sibTransId="{9F08C2CD-3BB2-4BC1-9335-5BB331C830FB}"/>
    <dgm:cxn modelId="{ADE9588A-3E8A-43B3-9196-0E9816A834A0}" type="presOf" srcId="{AFAEDDEB-7ED3-4D07-BFA5-4A790D6BB197}" destId="{00094096-9990-4020-AD67-E34AF92B2CEF}" srcOrd="0" destOrd="0" presId="urn:microsoft.com/office/officeart/2008/layout/HalfCircleOrganizationChart"/>
    <dgm:cxn modelId="{D40B6B92-556A-4FB7-93E0-F59DC5C1A4BE}" srcId="{F82733AA-F51C-4C5D-873F-7EDFA3360C1D}" destId="{0B8CB434-F58E-4F60-9815-E6CF600FF379}" srcOrd="1" destOrd="0" parTransId="{D229A37A-4D6D-4296-811F-02BE1EC60C6D}" sibTransId="{35961024-D9C6-4823-BBAE-DE9D98EDBF61}"/>
    <dgm:cxn modelId="{6940FA98-7042-4704-9EB1-B208DE0AAAFA}" type="presOf" srcId="{6E6EDA35-7E61-4C81-95C7-E2A14E295E8D}" destId="{777A7FA7-2EF9-4B0B-856C-DD742AE81742}" srcOrd="0" destOrd="0" presId="urn:microsoft.com/office/officeart/2008/layout/HalfCircleOrganizationChart"/>
    <dgm:cxn modelId="{BB58909C-84ED-48B3-B918-39A8BCFF83C9}" type="presOf" srcId="{997C5A67-10F6-438F-BC22-92423A74923F}" destId="{23D65EFF-023D-481F-AF64-047AC64FA1A5}" srcOrd="0" destOrd="0" presId="urn:microsoft.com/office/officeart/2008/layout/HalfCircleOrganizationChart"/>
    <dgm:cxn modelId="{C72770A2-0006-4207-A51C-622E59DC36E4}" srcId="{807B6528-D2C6-489D-A94A-4DBA4D2A4E2F}" destId="{8EF1AE0F-B1FC-41FB-9DE7-37A67F4E950F}" srcOrd="2" destOrd="0" parTransId="{CD2C7D72-4912-4CEF-AA55-7103F7AECFA4}" sibTransId="{B06A7070-33C5-4AA1-9E52-7212452F6128}"/>
    <dgm:cxn modelId="{51ACA0A2-4907-4DF5-9A1E-331E16250AB0}" type="presOf" srcId="{B636FA2E-8D57-4C6C-A06E-E135251BE1AB}" destId="{8D9E1C38-8466-4280-A0B6-CD906313128B}" srcOrd="0" destOrd="0" presId="urn:microsoft.com/office/officeart/2008/layout/HalfCircleOrganizationChart"/>
    <dgm:cxn modelId="{4C5DFDA7-D7E7-4A31-902B-EBFE4F87C210}" type="presOf" srcId="{EA246AA1-1805-4D2E-9C80-083EFF9BADD7}" destId="{14208D29-A152-4AA4-8880-83B17E9D4848}" srcOrd="0" destOrd="0" presId="urn:microsoft.com/office/officeart/2008/layout/HalfCircleOrganizationChart"/>
    <dgm:cxn modelId="{A2B219AE-ADF9-4DC6-A971-406A87D50A7F}" type="presOf" srcId="{8EF1AE0F-B1FC-41FB-9DE7-37A67F4E950F}" destId="{770FB8EC-97D4-45CF-B9BF-3AA2B41C2803}" srcOrd="1" destOrd="0" presId="urn:microsoft.com/office/officeart/2008/layout/HalfCircleOrganizationChart"/>
    <dgm:cxn modelId="{9DAF7CB6-9944-4DC0-AFB5-1650541A2DA3}" type="presOf" srcId="{5A579442-24F4-44FF-8F14-D5DD4B580626}" destId="{6563EDA2-DE36-4129-8FFB-A76F30C6E6E7}" srcOrd="0" destOrd="0" presId="urn:microsoft.com/office/officeart/2008/layout/HalfCircleOrganizationChart"/>
    <dgm:cxn modelId="{8E5A7EB6-28B1-4FEF-BDE8-99206E7E41F5}" type="presOf" srcId="{EA246AA1-1805-4D2E-9C80-083EFF9BADD7}" destId="{0FEE745E-D9AB-49DD-9BDB-054A0239C962}" srcOrd="1" destOrd="0" presId="urn:microsoft.com/office/officeart/2008/layout/HalfCircleOrganizationChart"/>
    <dgm:cxn modelId="{CE9D71B8-5C88-4127-A436-50510E2366C9}" type="presOf" srcId="{C24DF0B0-6A84-4469-BCC1-251A2D7038E2}" destId="{392C4E15-DFA4-4AB1-9212-8F3DF53D07DD}" srcOrd="1" destOrd="0" presId="urn:microsoft.com/office/officeart/2008/layout/HalfCircleOrganizationChart"/>
    <dgm:cxn modelId="{FB9E91BE-B289-4A57-AFD4-82E38AFD1E99}" type="presOf" srcId="{C24DF0B0-6A84-4469-BCC1-251A2D7038E2}" destId="{F4EF401F-9BAE-4233-A53A-2CEC1477C3E2}" srcOrd="0" destOrd="0" presId="urn:microsoft.com/office/officeart/2008/layout/HalfCircleOrganizationChart"/>
    <dgm:cxn modelId="{75EB47C1-3AAD-474E-9134-0552C2B221A1}" type="presOf" srcId="{42971A48-4384-4029-892A-1B59A3EC9931}" destId="{B2652F9D-A9E1-4CBB-A0D3-92B34DF08FEC}" srcOrd="1" destOrd="0" presId="urn:microsoft.com/office/officeart/2008/layout/HalfCircleOrganizationChart"/>
    <dgm:cxn modelId="{A8A65FC4-088E-4717-9326-03735E0AE613}" srcId="{EA246AA1-1805-4D2E-9C80-083EFF9BADD7}" destId="{D8C39A92-44E2-4AAA-A2CA-713AE301A79C}" srcOrd="0" destOrd="0" parTransId="{23580808-8F77-4633-8C7A-BC3FDFFE9A8C}" sibTransId="{4598EE44-DA0F-4475-BF0A-BCC7695E2E8F}"/>
    <dgm:cxn modelId="{09E881C4-22AB-43BD-9406-52E118D03145}" type="presOf" srcId="{CCE8DDB2-6B14-444F-8563-514861CA05AA}" destId="{3A45F120-A523-49F2-984F-FED7CFDC92C4}" srcOrd="0" destOrd="0" presId="urn:microsoft.com/office/officeart/2008/layout/HalfCircleOrganizationChart"/>
    <dgm:cxn modelId="{102AB2C4-464C-4F22-98B6-5CEBB9D48527}" type="presOf" srcId="{0B8CB434-F58E-4F60-9815-E6CF600FF379}" destId="{AB1E622B-C531-4E4A-816F-1BC26B14CE35}" srcOrd="1" destOrd="0" presId="urn:microsoft.com/office/officeart/2008/layout/HalfCircleOrganizationChart"/>
    <dgm:cxn modelId="{0CA99DCA-FE06-448E-8289-7A41541A6B11}" srcId="{F82733AA-F51C-4C5D-873F-7EDFA3360C1D}" destId="{EA246AA1-1805-4D2E-9C80-083EFF9BADD7}" srcOrd="0" destOrd="0" parTransId="{882F1A63-FADD-410B-AED0-25A05C2F14B5}" sibTransId="{516486A7-9817-4599-8A3F-39D3DF5F74DE}"/>
    <dgm:cxn modelId="{B76B7DCB-47B8-48B7-B3E9-C788D6E5AB2D}" type="presOf" srcId="{42971A48-4384-4029-892A-1B59A3EC9931}" destId="{16D8D62E-80A9-48C5-A67D-EA38A67D4561}" srcOrd="0" destOrd="0" presId="urn:microsoft.com/office/officeart/2008/layout/HalfCircleOrganizationChart"/>
    <dgm:cxn modelId="{035DAACF-1370-40E7-850D-7127409077DF}" type="presOf" srcId="{08AEF3D9-B50A-489E-880B-168F68738ED2}" destId="{5355E085-F772-4910-A20E-B6B2E32E3F9C}" srcOrd="0" destOrd="0" presId="urn:microsoft.com/office/officeart/2008/layout/HalfCircleOrganizationChart"/>
    <dgm:cxn modelId="{5BED4BD5-085E-4C97-93E6-E21E96730A91}" type="presOf" srcId="{0B8CB434-F58E-4F60-9815-E6CF600FF379}" destId="{F0D362CE-A2B5-434A-BE37-FA81A75377FA}" srcOrd="0" destOrd="0" presId="urn:microsoft.com/office/officeart/2008/layout/HalfCircleOrganizationChart"/>
    <dgm:cxn modelId="{D90476DD-2653-4CF3-84C1-4CAFFE3F70B4}" srcId="{0BBEF155-A98A-4122-A08D-4CEB0CADAF66}" destId="{C24DF0B0-6A84-4469-BCC1-251A2D7038E2}" srcOrd="1" destOrd="0" parTransId="{AFAEDDEB-7ED3-4D07-BFA5-4A790D6BB197}" sibTransId="{4E550FEB-4808-4981-B52B-F2FD56474CCC}"/>
    <dgm:cxn modelId="{E58FEFE5-9320-4EE5-832E-847B7C240069}" type="presOf" srcId="{CCE8DDB2-6B14-444F-8563-514861CA05AA}" destId="{4568C7A7-AEF6-44C8-B93F-06A19A465AF1}" srcOrd="1" destOrd="0" presId="urn:microsoft.com/office/officeart/2008/layout/HalfCircleOrganizationChart"/>
    <dgm:cxn modelId="{78531CE8-E381-4C2D-86DD-5A948EE44D13}" type="presOf" srcId="{F82733AA-F51C-4C5D-873F-7EDFA3360C1D}" destId="{9067799B-82B3-4954-A81F-4C01E9FCF16F}" srcOrd="1" destOrd="0" presId="urn:microsoft.com/office/officeart/2008/layout/HalfCircleOrganizationChart"/>
    <dgm:cxn modelId="{DE1DE8E8-C289-4EB6-846E-F090E6360A35}" type="presOf" srcId="{D8C39A92-44E2-4AAA-A2CA-713AE301A79C}" destId="{B1A27E29-374D-47A0-A391-F097016FE175}" srcOrd="0" destOrd="0" presId="urn:microsoft.com/office/officeart/2008/layout/HalfCircleOrganizationChart"/>
    <dgm:cxn modelId="{346B66E9-B891-42C4-9EF1-40A5E62A15A3}" type="presOf" srcId="{DDF5518A-A743-429F-9D28-86122437E7F2}" destId="{89F969EE-7169-409E-9139-1E178AD729C7}" srcOrd="1" destOrd="0" presId="urn:microsoft.com/office/officeart/2008/layout/HalfCircleOrganizationChart"/>
    <dgm:cxn modelId="{E396DEEC-937A-4ACC-86BE-CDEE2BB284BB}" type="presOf" srcId="{8807A7C7-1A81-44F8-80AD-7DACB6E57FE7}" destId="{FCE15B14-874A-4370-9D7B-C09DA9AD307A}" srcOrd="0" destOrd="0" presId="urn:microsoft.com/office/officeart/2008/layout/HalfCircleOrganizationChart"/>
    <dgm:cxn modelId="{18CAFAED-35DB-4D8E-B55D-436601EF5365}" type="presOf" srcId="{26E562E8-82CD-4A47-8F54-4E5BA28BB732}" destId="{5046843E-2821-4995-8801-51BB51A14003}" srcOrd="0" destOrd="0" presId="urn:microsoft.com/office/officeart/2008/layout/HalfCircleOrganizationChart"/>
    <dgm:cxn modelId="{8D1E54F6-9F33-4267-BEC1-24B52CF1BE35}" srcId="{C24DF0B0-6A84-4469-BCC1-251A2D7038E2}" destId="{42971A48-4384-4029-892A-1B59A3EC9931}" srcOrd="0" destOrd="0" parTransId="{8807A7C7-1A81-44F8-80AD-7DACB6E57FE7}" sibTransId="{5D6B402A-276A-4895-85E1-82B3967C656B}"/>
    <dgm:cxn modelId="{297BEFF8-FFA6-474A-81BA-57593374ECF7}" type="presOf" srcId="{808F53CE-34B3-4C3E-9182-E6057C41FA50}" destId="{A3DA8F45-5EE1-4A9E-8D35-0C8393FA24CA}" srcOrd="1" destOrd="0" presId="urn:microsoft.com/office/officeart/2008/layout/HalfCircleOrganizationChart"/>
    <dgm:cxn modelId="{F752FBF8-4E39-4E79-8F55-11966D65581D}" type="presOf" srcId="{D8C39A92-44E2-4AAA-A2CA-713AE301A79C}" destId="{6FCC6CA9-CC96-4294-BBD1-AFF9679E654D}" srcOrd="1" destOrd="0" presId="urn:microsoft.com/office/officeart/2008/layout/HalfCircleOrganizationChart"/>
    <dgm:cxn modelId="{B30A10FD-8020-4EED-8014-512F3A72302D}" type="presOf" srcId="{F82733AA-F51C-4C5D-873F-7EDFA3360C1D}" destId="{DE2ED873-C4C6-418E-A7E6-A0CCFC947A4F}" srcOrd="0" destOrd="0" presId="urn:microsoft.com/office/officeart/2008/layout/HalfCircleOrganizationChart"/>
    <dgm:cxn modelId="{67F99FFD-6E05-4334-9AA5-1C17A06245B4}" srcId="{807B6528-D2C6-489D-A94A-4DBA4D2A4E2F}" destId="{82F531E3-90AE-4A46-AF4F-F7414D34A294}" srcOrd="1" destOrd="0" parTransId="{5A579442-24F4-44FF-8F14-D5DD4B580626}" sibTransId="{985CF472-4185-42EB-A72A-76643259D3BB}"/>
    <dgm:cxn modelId="{414CA63B-6770-4E8A-891D-958B26CC6220}" type="presParOf" srcId="{17015148-6A7A-4E0E-AB3D-D7AB2987DD58}" destId="{C950DB1F-5C24-470E-BF89-D0676BD83174}" srcOrd="0" destOrd="0" presId="urn:microsoft.com/office/officeart/2008/layout/HalfCircleOrganizationChart"/>
    <dgm:cxn modelId="{C19A6F2D-C61A-4C24-99D4-6210F94EFAE5}" type="presParOf" srcId="{C950DB1F-5C24-470E-BF89-D0676BD83174}" destId="{FFA61F56-397D-4E04-8CA7-B267AEAAD5B8}" srcOrd="0" destOrd="0" presId="urn:microsoft.com/office/officeart/2008/layout/HalfCircleOrganizationChart"/>
    <dgm:cxn modelId="{E77CC997-5A1B-47A7-BBA2-1A0B667E1124}" type="presParOf" srcId="{FFA61F56-397D-4E04-8CA7-B267AEAAD5B8}" destId="{04DDF9D0-F7AE-47F7-8095-8E6DCBFB0D34}" srcOrd="0" destOrd="0" presId="urn:microsoft.com/office/officeart/2008/layout/HalfCircleOrganizationChart"/>
    <dgm:cxn modelId="{78E5FA29-F948-44A3-8C19-B69CDE3D9BB3}" type="presParOf" srcId="{FFA61F56-397D-4E04-8CA7-B267AEAAD5B8}" destId="{FE9E0BA9-1DAA-4F4A-827C-870E1854077A}" srcOrd="1" destOrd="0" presId="urn:microsoft.com/office/officeart/2008/layout/HalfCircleOrganizationChart"/>
    <dgm:cxn modelId="{60A6CD54-5A0C-45B4-B82E-F110FE3B0A79}" type="presParOf" srcId="{FFA61F56-397D-4E04-8CA7-B267AEAAD5B8}" destId="{0954B7DB-3B9F-449C-95EC-713048BA3361}" srcOrd="2" destOrd="0" presId="urn:microsoft.com/office/officeart/2008/layout/HalfCircleOrganizationChart"/>
    <dgm:cxn modelId="{8D44B563-C180-45D7-8DBD-A0144D2B3933}" type="presParOf" srcId="{FFA61F56-397D-4E04-8CA7-B267AEAAD5B8}" destId="{89F969EE-7169-409E-9139-1E178AD729C7}" srcOrd="3" destOrd="0" presId="urn:microsoft.com/office/officeart/2008/layout/HalfCircleOrganizationChart"/>
    <dgm:cxn modelId="{604D96CD-B142-4765-B604-695C7B86CDE5}" type="presParOf" srcId="{C950DB1F-5C24-470E-BF89-D0676BD83174}" destId="{8008E15D-E86E-4154-A78C-53AFE6236D02}" srcOrd="1" destOrd="0" presId="urn:microsoft.com/office/officeart/2008/layout/HalfCircleOrganizationChart"/>
    <dgm:cxn modelId="{688A3592-2B64-483B-8190-CCCE43C2F3FF}" type="presParOf" srcId="{8008E15D-E86E-4154-A78C-53AFE6236D02}" destId="{777A7FA7-2EF9-4B0B-856C-DD742AE81742}" srcOrd="0" destOrd="0" presId="urn:microsoft.com/office/officeart/2008/layout/HalfCircleOrganizationChart"/>
    <dgm:cxn modelId="{08BCE5ED-45F1-429D-8CAA-5E8DDBA2DE97}" type="presParOf" srcId="{8008E15D-E86E-4154-A78C-53AFE6236D02}" destId="{4C6ADED7-7DDE-49AE-8885-1938102B16F9}" srcOrd="1" destOrd="0" presId="urn:microsoft.com/office/officeart/2008/layout/HalfCircleOrganizationChart"/>
    <dgm:cxn modelId="{B919D239-406F-4066-8DDF-8FE396B37247}" type="presParOf" srcId="{4C6ADED7-7DDE-49AE-8885-1938102B16F9}" destId="{6003C0F6-9010-498C-8C31-16BAAE41B56A}" srcOrd="0" destOrd="0" presId="urn:microsoft.com/office/officeart/2008/layout/HalfCircleOrganizationChart"/>
    <dgm:cxn modelId="{AE125A01-A24C-4968-BE10-66DBF09B7688}" type="presParOf" srcId="{6003C0F6-9010-498C-8C31-16BAAE41B56A}" destId="{E66CDE5D-820E-4ABF-9E1A-F99752B44FC8}" srcOrd="0" destOrd="0" presId="urn:microsoft.com/office/officeart/2008/layout/HalfCircleOrganizationChart"/>
    <dgm:cxn modelId="{60332803-DB12-4995-A874-C7B2B1321283}" type="presParOf" srcId="{6003C0F6-9010-498C-8C31-16BAAE41B56A}" destId="{C0E3A78C-329A-454F-ABFA-56A9B782027E}" srcOrd="1" destOrd="0" presId="urn:microsoft.com/office/officeart/2008/layout/HalfCircleOrganizationChart"/>
    <dgm:cxn modelId="{B5168163-1EC4-4CAC-92A9-704851A3446F}" type="presParOf" srcId="{6003C0F6-9010-498C-8C31-16BAAE41B56A}" destId="{61FC0449-0FC2-41FB-814E-9B96D1F4C0B5}" srcOrd="2" destOrd="0" presId="urn:microsoft.com/office/officeart/2008/layout/HalfCircleOrganizationChart"/>
    <dgm:cxn modelId="{1E1DEF95-1C8C-4BDD-9A3E-D8CC8750C215}" type="presParOf" srcId="{6003C0F6-9010-498C-8C31-16BAAE41B56A}" destId="{333E3F31-0447-4C1E-A7E3-B49C8B1C9D6F}" srcOrd="3" destOrd="0" presId="urn:microsoft.com/office/officeart/2008/layout/HalfCircleOrganizationChart"/>
    <dgm:cxn modelId="{4B383738-8C50-46F3-9FE6-D184A8955125}" type="presParOf" srcId="{4C6ADED7-7DDE-49AE-8885-1938102B16F9}" destId="{547D5FD8-9774-4182-A4A6-BC9188C7000F}" srcOrd="1" destOrd="0" presId="urn:microsoft.com/office/officeart/2008/layout/HalfCircleOrganizationChart"/>
    <dgm:cxn modelId="{8AFA09D9-8386-4D58-B91A-98DBBC020638}" type="presParOf" srcId="{547D5FD8-9774-4182-A4A6-BC9188C7000F}" destId="{2FD18BAE-049D-41ED-B936-BA66160C3D94}" srcOrd="0" destOrd="0" presId="urn:microsoft.com/office/officeart/2008/layout/HalfCircleOrganizationChart"/>
    <dgm:cxn modelId="{7AF4F66F-4A48-489F-BAA7-F820547FB892}" type="presParOf" srcId="{547D5FD8-9774-4182-A4A6-BC9188C7000F}" destId="{A2403C73-67BB-414F-B5EB-7A5ABB69B0F0}" srcOrd="1" destOrd="0" presId="urn:microsoft.com/office/officeart/2008/layout/HalfCircleOrganizationChart"/>
    <dgm:cxn modelId="{4B4DADDB-4D64-4A51-985D-8BB4F8117C51}" type="presParOf" srcId="{A2403C73-67BB-414F-B5EB-7A5ABB69B0F0}" destId="{56C80AE4-FE3C-4AB9-854D-92377531253B}" srcOrd="0" destOrd="0" presId="urn:microsoft.com/office/officeart/2008/layout/HalfCircleOrganizationChart"/>
    <dgm:cxn modelId="{06EBD358-7F6E-4EC3-9AFB-8AE66D498D3E}" type="presParOf" srcId="{56C80AE4-FE3C-4AB9-854D-92377531253B}" destId="{0FCAEE5D-B935-4F64-9AAB-D04C0A3EE837}" srcOrd="0" destOrd="0" presId="urn:microsoft.com/office/officeart/2008/layout/HalfCircleOrganizationChart"/>
    <dgm:cxn modelId="{AA8A46A9-BEE9-40B2-9C8D-BF83B4016E16}" type="presParOf" srcId="{56C80AE4-FE3C-4AB9-854D-92377531253B}" destId="{45AD9890-A7AB-4643-A98C-89DCDC3CF309}" srcOrd="1" destOrd="0" presId="urn:microsoft.com/office/officeart/2008/layout/HalfCircleOrganizationChart"/>
    <dgm:cxn modelId="{D436C6BD-5130-4058-A532-0C9EFB722A91}" type="presParOf" srcId="{56C80AE4-FE3C-4AB9-854D-92377531253B}" destId="{7E79E913-9E0F-4010-A1B2-639DCF8DBB7A}" srcOrd="2" destOrd="0" presId="urn:microsoft.com/office/officeart/2008/layout/HalfCircleOrganizationChart"/>
    <dgm:cxn modelId="{356E0A4F-74C0-4819-A886-2B10E9AF3D4C}" type="presParOf" srcId="{56C80AE4-FE3C-4AB9-854D-92377531253B}" destId="{102372E4-8682-4CB3-ADF3-C8FE42DE11E1}" srcOrd="3" destOrd="0" presId="urn:microsoft.com/office/officeart/2008/layout/HalfCircleOrganizationChart"/>
    <dgm:cxn modelId="{207B86D1-82D8-4ACE-8405-B1DAC6DE1F0A}" type="presParOf" srcId="{A2403C73-67BB-414F-B5EB-7A5ABB69B0F0}" destId="{AE8FD87D-47C7-43C3-8E95-FAD1584F4ED1}" srcOrd="1" destOrd="0" presId="urn:microsoft.com/office/officeart/2008/layout/HalfCircleOrganizationChart"/>
    <dgm:cxn modelId="{E2E41518-68B9-4B8E-BB6C-90E8491007D1}" type="presParOf" srcId="{AE8FD87D-47C7-43C3-8E95-FAD1584F4ED1}" destId="{5046843E-2821-4995-8801-51BB51A14003}" srcOrd="0" destOrd="0" presId="urn:microsoft.com/office/officeart/2008/layout/HalfCircleOrganizationChart"/>
    <dgm:cxn modelId="{761E379A-CD01-4F8C-9AD1-FD09BEAE16B0}" type="presParOf" srcId="{AE8FD87D-47C7-43C3-8E95-FAD1584F4ED1}" destId="{9916621A-26A0-4483-937E-0AF0EE63BA45}" srcOrd="1" destOrd="0" presId="urn:microsoft.com/office/officeart/2008/layout/HalfCircleOrganizationChart"/>
    <dgm:cxn modelId="{F25DC630-D0E0-427D-9F06-95F2F3869E97}" type="presParOf" srcId="{9916621A-26A0-4483-937E-0AF0EE63BA45}" destId="{0945179E-869B-4A1F-ABE2-5118840C3EE9}" srcOrd="0" destOrd="0" presId="urn:microsoft.com/office/officeart/2008/layout/HalfCircleOrganizationChart"/>
    <dgm:cxn modelId="{3A01279A-CE8F-4C60-9225-35CB7F285275}" type="presParOf" srcId="{0945179E-869B-4A1F-ABE2-5118840C3EE9}" destId="{CC38EA3E-A33F-430B-930A-360489C8AAD4}" srcOrd="0" destOrd="0" presId="urn:microsoft.com/office/officeart/2008/layout/HalfCircleOrganizationChart"/>
    <dgm:cxn modelId="{36567C2C-3A2B-426B-95DA-3633FC2211D9}" type="presParOf" srcId="{0945179E-869B-4A1F-ABE2-5118840C3EE9}" destId="{CD5AB476-6D06-44A6-B061-E0810F1ECEF9}" srcOrd="1" destOrd="0" presId="urn:microsoft.com/office/officeart/2008/layout/HalfCircleOrganizationChart"/>
    <dgm:cxn modelId="{76F04B96-6912-4171-8DD8-5E250BCD809C}" type="presParOf" srcId="{0945179E-869B-4A1F-ABE2-5118840C3EE9}" destId="{F58B2BFD-7817-43C7-AA01-64831CF5C731}" srcOrd="2" destOrd="0" presId="urn:microsoft.com/office/officeart/2008/layout/HalfCircleOrganizationChart"/>
    <dgm:cxn modelId="{AC9C048F-B1BA-41EC-A24D-47C87B11954F}" type="presParOf" srcId="{0945179E-869B-4A1F-ABE2-5118840C3EE9}" destId="{A3DA8F45-5EE1-4A9E-8D35-0C8393FA24CA}" srcOrd="3" destOrd="0" presId="urn:microsoft.com/office/officeart/2008/layout/HalfCircleOrganizationChart"/>
    <dgm:cxn modelId="{C9662253-A4FE-4184-B3E9-85B1CB814A1C}" type="presParOf" srcId="{9916621A-26A0-4483-937E-0AF0EE63BA45}" destId="{4B29CC01-0E8A-4215-A180-6A968D1606E8}" srcOrd="1" destOrd="0" presId="urn:microsoft.com/office/officeart/2008/layout/HalfCircleOrganizationChart"/>
    <dgm:cxn modelId="{7D6214F5-254B-4CEE-AD00-9C91CD0CEAD7}" type="presParOf" srcId="{9916621A-26A0-4483-937E-0AF0EE63BA45}" destId="{CF50EAA3-E042-4BF1-84C0-BD2AFA8C67D5}" srcOrd="2" destOrd="0" presId="urn:microsoft.com/office/officeart/2008/layout/HalfCircleOrganizationChart"/>
    <dgm:cxn modelId="{23AEEF99-BC6A-44B2-8698-55D7F80689D3}" type="presParOf" srcId="{AE8FD87D-47C7-43C3-8E95-FAD1584F4ED1}" destId="{6563EDA2-DE36-4129-8FFB-A76F30C6E6E7}" srcOrd="2" destOrd="0" presId="urn:microsoft.com/office/officeart/2008/layout/HalfCircleOrganizationChart"/>
    <dgm:cxn modelId="{F9E51037-AD0F-4F5E-9EEA-E21EA667AD86}" type="presParOf" srcId="{AE8FD87D-47C7-43C3-8E95-FAD1584F4ED1}" destId="{4F65A816-B99E-4510-9381-00936F7BC511}" srcOrd="3" destOrd="0" presId="urn:microsoft.com/office/officeart/2008/layout/HalfCircleOrganizationChart"/>
    <dgm:cxn modelId="{5C25C9B7-8C54-4161-A9D3-D3F0F1FF49FD}" type="presParOf" srcId="{4F65A816-B99E-4510-9381-00936F7BC511}" destId="{457F4D5A-C6E6-4D58-94E4-94F0DB05CFB6}" srcOrd="0" destOrd="0" presId="urn:microsoft.com/office/officeart/2008/layout/HalfCircleOrganizationChart"/>
    <dgm:cxn modelId="{34BA442A-BA87-47E2-8249-4BD6ACDEAA3F}" type="presParOf" srcId="{457F4D5A-C6E6-4D58-94E4-94F0DB05CFB6}" destId="{971DC844-15AF-439A-9067-DE59179E2DC9}" srcOrd="0" destOrd="0" presId="urn:microsoft.com/office/officeart/2008/layout/HalfCircleOrganizationChart"/>
    <dgm:cxn modelId="{6BFCEFD7-5CF0-48FF-B639-A0155E55D17D}" type="presParOf" srcId="{457F4D5A-C6E6-4D58-94E4-94F0DB05CFB6}" destId="{31B1E67C-50DF-498B-95DE-00C77A977146}" srcOrd="1" destOrd="0" presId="urn:microsoft.com/office/officeart/2008/layout/HalfCircleOrganizationChart"/>
    <dgm:cxn modelId="{7BF6F82D-76C9-4E3B-B62B-50C88CC0824F}" type="presParOf" srcId="{457F4D5A-C6E6-4D58-94E4-94F0DB05CFB6}" destId="{0D17D350-5184-4837-9EA4-A93EE3FD2A33}" srcOrd="2" destOrd="0" presId="urn:microsoft.com/office/officeart/2008/layout/HalfCircleOrganizationChart"/>
    <dgm:cxn modelId="{7DB76F96-526C-4C3C-88B2-F087B921C8BF}" type="presParOf" srcId="{457F4D5A-C6E6-4D58-94E4-94F0DB05CFB6}" destId="{E5517345-9E96-439B-9E7F-CE5DFF19C791}" srcOrd="3" destOrd="0" presId="urn:microsoft.com/office/officeart/2008/layout/HalfCircleOrganizationChart"/>
    <dgm:cxn modelId="{69C3237A-76EF-499A-A63A-47F7ADAED5F1}" type="presParOf" srcId="{4F65A816-B99E-4510-9381-00936F7BC511}" destId="{05FD229B-9A86-42AF-81CE-6D47DC1DD96D}" srcOrd="1" destOrd="0" presId="urn:microsoft.com/office/officeart/2008/layout/HalfCircleOrganizationChart"/>
    <dgm:cxn modelId="{AAFE0204-B3A9-49DA-B65D-7FEF11F06A3A}" type="presParOf" srcId="{4F65A816-B99E-4510-9381-00936F7BC511}" destId="{A1C3849A-8BC2-414B-9F3F-03F061FBEDC7}" srcOrd="2" destOrd="0" presId="urn:microsoft.com/office/officeart/2008/layout/HalfCircleOrganizationChart"/>
    <dgm:cxn modelId="{99CAB25B-BC46-40DD-AED9-7CC788EE7BB5}" type="presParOf" srcId="{AE8FD87D-47C7-43C3-8E95-FAD1584F4ED1}" destId="{66C89D70-37FF-407D-AEAB-6AC4DE4E67EA}" srcOrd="4" destOrd="0" presId="urn:microsoft.com/office/officeart/2008/layout/HalfCircleOrganizationChart"/>
    <dgm:cxn modelId="{0EE20B05-8681-476F-BC21-E07E7CAD364B}" type="presParOf" srcId="{AE8FD87D-47C7-43C3-8E95-FAD1584F4ED1}" destId="{73A688E6-3A8F-4CE4-8B61-454633D27121}" srcOrd="5" destOrd="0" presId="urn:microsoft.com/office/officeart/2008/layout/HalfCircleOrganizationChart"/>
    <dgm:cxn modelId="{93435A6D-A149-48CA-B617-9961E3E254FA}" type="presParOf" srcId="{73A688E6-3A8F-4CE4-8B61-454633D27121}" destId="{9BDE056D-0553-4900-B097-1AABD14AF49B}" srcOrd="0" destOrd="0" presId="urn:microsoft.com/office/officeart/2008/layout/HalfCircleOrganizationChart"/>
    <dgm:cxn modelId="{F567B383-1192-4C00-8773-4272C09776B3}" type="presParOf" srcId="{9BDE056D-0553-4900-B097-1AABD14AF49B}" destId="{80386158-AE59-4CA4-81FB-D9B58FBC3AA3}" srcOrd="0" destOrd="0" presId="urn:microsoft.com/office/officeart/2008/layout/HalfCircleOrganizationChart"/>
    <dgm:cxn modelId="{458E3EA9-9F57-42C0-9E01-3740A83D0AA9}" type="presParOf" srcId="{9BDE056D-0553-4900-B097-1AABD14AF49B}" destId="{067312D8-3B85-4EEE-B12F-29EF8BF337BF}" srcOrd="1" destOrd="0" presId="urn:microsoft.com/office/officeart/2008/layout/HalfCircleOrganizationChart"/>
    <dgm:cxn modelId="{59295530-F4F8-4A22-88F4-193F3D70B3C0}" type="presParOf" srcId="{9BDE056D-0553-4900-B097-1AABD14AF49B}" destId="{15F8E4C4-BE68-4E8A-8170-36A70DA53DD4}" srcOrd="2" destOrd="0" presId="urn:microsoft.com/office/officeart/2008/layout/HalfCircleOrganizationChart"/>
    <dgm:cxn modelId="{3CD271B6-05D0-427B-90C3-B0E6ECE4321B}" type="presParOf" srcId="{9BDE056D-0553-4900-B097-1AABD14AF49B}" destId="{770FB8EC-97D4-45CF-B9BF-3AA2B41C2803}" srcOrd="3" destOrd="0" presId="urn:microsoft.com/office/officeart/2008/layout/HalfCircleOrganizationChart"/>
    <dgm:cxn modelId="{09E88875-6412-4BA8-8293-6BD28E41B2B2}" type="presParOf" srcId="{73A688E6-3A8F-4CE4-8B61-454633D27121}" destId="{71724B3C-4F08-44B2-A1E7-AB1DEB5CB83C}" srcOrd="1" destOrd="0" presId="urn:microsoft.com/office/officeart/2008/layout/HalfCircleOrganizationChart"/>
    <dgm:cxn modelId="{887B02FC-6264-4F2F-858E-56CF331F2607}" type="presParOf" srcId="{73A688E6-3A8F-4CE4-8B61-454633D27121}" destId="{270B3A10-9914-4F3D-BB8E-4F300901DF0D}" srcOrd="2" destOrd="0" presId="urn:microsoft.com/office/officeart/2008/layout/HalfCircleOrganizationChart"/>
    <dgm:cxn modelId="{A85CE593-CCC3-409F-B6D0-B88EB7E611BA}" type="presParOf" srcId="{A2403C73-67BB-414F-B5EB-7A5ABB69B0F0}" destId="{E059470E-73B5-4363-AD66-7869D69AC838}" srcOrd="2" destOrd="0" presId="urn:microsoft.com/office/officeart/2008/layout/HalfCircleOrganizationChart"/>
    <dgm:cxn modelId="{73CED211-962C-4C62-AE78-E9E3ACFD8A0A}" type="presParOf" srcId="{547D5FD8-9774-4182-A4A6-BC9188C7000F}" destId="{00094096-9990-4020-AD67-E34AF92B2CEF}" srcOrd="2" destOrd="0" presId="urn:microsoft.com/office/officeart/2008/layout/HalfCircleOrganizationChart"/>
    <dgm:cxn modelId="{8D8A36F8-2EDE-4210-AC36-A5A5D5F85937}" type="presParOf" srcId="{547D5FD8-9774-4182-A4A6-BC9188C7000F}" destId="{4CA6E4FD-7749-4040-BEA4-BCC05D697EED}" srcOrd="3" destOrd="0" presId="urn:microsoft.com/office/officeart/2008/layout/HalfCircleOrganizationChart"/>
    <dgm:cxn modelId="{06C60C9C-8CB0-40DB-8AE5-4F935A86C790}" type="presParOf" srcId="{4CA6E4FD-7749-4040-BEA4-BCC05D697EED}" destId="{14E404E9-82E8-41A1-9C12-B6E52B3F07D3}" srcOrd="0" destOrd="0" presId="urn:microsoft.com/office/officeart/2008/layout/HalfCircleOrganizationChart"/>
    <dgm:cxn modelId="{9501B32B-9DA2-400C-9F68-69A7AF89FF71}" type="presParOf" srcId="{14E404E9-82E8-41A1-9C12-B6E52B3F07D3}" destId="{F4EF401F-9BAE-4233-A53A-2CEC1477C3E2}" srcOrd="0" destOrd="0" presId="urn:microsoft.com/office/officeart/2008/layout/HalfCircleOrganizationChart"/>
    <dgm:cxn modelId="{0D5E79F4-B5B1-4693-848C-E5AD7C3EED88}" type="presParOf" srcId="{14E404E9-82E8-41A1-9C12-B6E52B3F07D3}" destId="{16EE9025-F203-4E8B-9315-4FCC996CCE9B}" srcOrd="1" destOrd="0" presId="urn:microsoft.com/office/officeart/2008/layout/HalfCircleOrganizationChart"/>
    <dgm:cxn modelId="{A8225AC8-9D4A-4B37-8DEA-DC34D279F9C5}" type="presParOf" srcId="{14E404E9-82E8-41A1-9C12-B6E52B3F07D3}" destId="{01E5DC5D-D709-427F-9BAC-5EA0B24DBF03}" srcOrd="2" destOrd="0" presId="urn:microsoft.com/office/officeart/2008/layout/HalfCircleOrganizationChart"/>
    <dgm:cxn modelId="{447F5D8F-7C74-4D07-AA1C-4C26098D5734}" type="presParOf" srcId="{14E404E9-82E8-41A1-9C12-B6E52B3F07D3}" destId="{392C4E15-DFA4-4AB1-9212-8F3DF53D07DD}" srcOrd="3" destOrd="0" presId="urn:microsoft.com/office/officeart/2008/layout/HalfCircleOrganizationChart"/>
    <dgm:cxn modelId="{1B69123B-4B41-4F89-9557-FBCD31863662}" type="presParOf" srcId="{4CA6E4FD-7749-4040-BEA4-BCC05D697EED}" destId="{E01258D6-C468-4F14-AE00-5EBA5D3A2C52}" srcOrd="1" destOrd="0" presId="urn:microsoft.com/office/officeart/2008/layout/HalfCircleOrganizationChart"/>
    <dgm:cxn modelId="{7CE6FF06-5959-4CB7-8E44-A88A34271096}" type="presParOf" srcId="{E01258D6-C468-4F14-AE00-5EBA5D3A2C52}" destId="{FCE15B14-874A-4370-9D7B-C09DA9AD307A}" srcOrd="0" destOrd="0" presId="urn:microsoft.com/office/officeart/2008/layout/HalfCircleOrganizationChart"/>
    <dgm:cxn modelId="{86E030D2-4C80-44E8-B3D6-91ED70A8E0B2}" type="presParOf" srcId="{E01258D6-C468-4F14-AE00-5EBA5D3A2C52}" destId="{0BD3D21B-EC7A-4D91-A52D-14CF953DEF3F}" srcOrd="1" destOrd="0" presId="urn:microsoft.com/office/officeart/2008/layout/HalfCircleOrganizationChart"/>
    <dgm:cxn modelId="{12D310C4-27D1-4140-B03B-D00E9CDBD088}" type="presParOf" srcId="{0BD3D21B-EC7A-4D91-A52D-14CF953DEF3F}" destId="{0EECA50A-F402-47C3-BDF9-43E7103C6799}" srcOrd="0" destOrd="0" presId="urn:microsoft.com/office/officeart/2008/layout/HalfCircleOrganizationChart"/>
    <dgm:cxn modelId="{FD07D800-C999-4D6B-906F-F52FE1141A98}" type="presParOf" srcId="{0EECA50A-F402-47C3-BDF9-43E7103C6799}" destId="{16D8D62E-80A9-48C5-A67D-EA38A67D4561}" srcOrd="0" destOrd="0" presId="urn:microsoft.com/office/officeart/2008/layout/HalfCircleOrganizationChart"/>
    <dgm:cxn modelId="{5425482D-AD48-4D44-84F8-0E3392F88938}" type="presParOf" srcId="{0EECA50A-F402-47C3-BDF9-43E7103C6799}" destId="{F01152C2-21B8-4384-B315-40A222BCFF8D}" srcOrd="1" destOrd="0" presId="urn:microsoft.com/office/officeart/2008/layout/HalfCircleOrganizationChart"/>
    <dgm:cxn modelId="{A0BFA294-66F2-4855-AB5C-3B0C80B08489}" type="presParOf" srcId="{0EECA50A-F402-47C3-BDF9-43E7103C6799}" destId="{4D87AD71-9DCF-4F8A-BD69-85D20ED9D3F5}" srcOrd="2" destOrd="0" presId="urn:microsoft.com/office/officeart/2008/layout/HalfCircleOrganizationChart"/>
    <dgm:cxn modelId="{18577EDC-03B0-48CE-9CEA-47986DFE87B3}" type="presParOf" srcId="{0EECA50A-F402-47C3-BDF9-43E7103C6799}" destId="{B2652F9D-A9E1-4CBB-A0D3-92B34DF08FEC}" srcOrd="3" destOrd="0" presId="urn:microsoft.com/office/officeart/2008/layout/HalfCircleOrganizationChart"/>
    <dgm:cxn modelId="{9E17A8CB-F451-4A67-B259-A343041FD225}" type="presParOf" srcId="{0BD3D21B-EC7A-4D91-A52D-14CF953DEF3F}" destId="{E3A2E0C4-1B8F-498D-A124-163561C12BBA}" srcOrd="1" destOrd="0" presId="urn:microsoft.com/office/officeart/2008/layout/HalfCircleOrganizationChart"/>
    <dgm:cxn modelId="{CFBB08F4-8F2C-4B85-9802-6E33B8EAA807}" type="presParOf" srcId="{0BD3D21B-EC7A-4D91-A52D-14CF953DEF3F}" destId="{E1F44635-658D-45B3-9940-C800E47FF2EF}" srcOrd="2" destOrd="0" presId="urn:microsoft.com/office/officeart/2008/layout/HalfCircleOrganizationChart"/>
    <dgm:cxn modelId="{8DB659D9-5144-49F0-85C3-116E2EED6850}" type="presParOf" srcId="{4CA6E4FD-7749-4040-BEA4-BCC05D697EED}" destId="{6A2AA8D6-6E75-473C-ABDB-2237A1176B99}" srcOrd="2" destOrd="0" presId="urn:microsoft.com/office/officeart/2008/layout/HalfCircleOrganizationChart"/>
    <dgm:cxn modelId="{BFD7FFC5-4466-4AE8-951A-6BC9C6578B42}" type="presParOf" srcId="{4C6ADED7-7DDE-49AE-8885-1938102B16F9}" destId="{B8B32F41-F926-44E2-BD6D-92C891855D02}" srcOrd="2" destOrd="0" presId="urn:microsoft.com/office/officeart/2008/layout/HalfCircleOrganizationChart"/>
    <dgm:cxn modelId="{56E2E117-FCBE-436B-BA81-675A983651D8}" type="presParOf" srcId="{8008E15D-E86E-4154-A78C-53AFE6236D02}" destId="{B4B5AB2E-7F6A-471F-8895-C3BABC4DD4EC}" srcOrd="2" destOrd="0" presId="urn:microsoft.com/office/officeart/2008/layout/HalfCircleOrganizationChart"/>
    <dgm:cxn modelId="{844DA368-CE37-4B4A-9E63-6F36F00AD5C2}" type="presParOf" srcId="{8008E15D-E86E-4154-A78C-53AFE6236D02}" destId="{4DC2B6A7-E308-4404-BEA4-CC95A420DA6E}" srcOrd="3" destOrd="0" presId="urn:microsoft.com/office/officeart/2008/layout/HalfCircleOrganizationChart"/>
    <dgm:cxn modelId="{B4BBC02F-235C-48E8-A760-CB25F605DE62}" type="presParOf" srcId="{4DC2B6A7-E308-4404-BEA4-CC95A420DA6E}" destId="{AD19F7DF-93C8-4E39-B3CD-BC5690F4996C}" srcOrd="0" destOrd="0" presId="urn:microsoft.com/office/officeart/2008/layout/HalfCircleOrganizationChart"/>
    <dgm:cxn modelId="{0E8F325C-48AB-49F1-945B-C0F7E2EB8BD5}" type="presParOf" srcId="{AD19F7DF-93C8-4E39-B3CD-BC5690F4996C}" destId="{3A45F120-A523-49F2-984F-FED7CFDC92C4}" srcOrd="0" destOrd="0" presId="urn:microsoft.com/office/officeart/2008/layout/HalfCircleOrganizationChart"/>
    <dgm:cxn modelId="{C74BA795-1086-47E7-BD0D-B6C92651F610}" type="presParOf" srcId="{AD19F7DF-93C8-4E39-B3CD-BC5690F4996C}" destId="{E66B4253-742B-4162-B378-45EDA9A215D4}" srcOrd="1" destOrd="0" presId="urn:microsoft.com/office/officeart/2008/layout/HalfCircleOrganizationChart"/>
    <dgm:cxn modelId="{B00437E4-813D-4288-810B-E3EC61D48A27}" type="presParOf" srcId="{AD19F7DF-93C8-4E39-B3CD-BC5690F4996C}" destId="{FC3F37EB-E07E-43E9-A79D-F839D296DCCB}" srcOrd="2" destOrd="0" presId="urn:microsoft.com/office/officeart/2008/layout/HalfCircleOrganizationChart"/>
    <dgm:cxn modelId="{7544DDA8-8A4A-44B0-B724-8E7FD09AF034}" type="presParOf" srcId="{AD19F7DF-93C8-4E39-B3CD-BC5690F4996C}" destId="{4568C7A7-AEF6-44C8-B93F-06A19A465AF1}" srcOrd="3" destOrd="0" presId="urn:microsoft.com/office/officeart/2008/layout/HalfCircleOrganizationChart"/>
    <dgm:cxn modelId="{83026291-EC07-45A2-A456-5F99E365C6FE}" type="presParOf" srcId="{4DC2B6A7-E308-4404-BEA4-CC95A420DA6E}" destId="{5B325B41-77D4-429A-9368-8D0D7076E7B2}" srcOrd="1" destOrd="0" presId="urn:microsoft.com/office/officeart/2008/layout/HalfCircleOrganizationChart"/>
    <dgm:cxn modelId="{771D27DD-7B28-4536-B74C-34611D41B18E}" type="presParOf" srcId="{5B325B41-77D4-429A-9368-8D0D7076E7B2}" destId="{7B249572-8FD9-4E54-9FD7-E0E1159B2CDF}" srcOrd="0" destOrd="0" presId="urn:microsoft.com/office/officeart/2008/layout/HalfCircleOrganizationChart"/>
    <dgm:cxn modelId="{81E4C1C8-1D98-49E7-A23F-DD920B12064C}" type="presParOf" srcId="{5B325B41-77D4-429A-9368-8D0D7076E7B2}" destId="{66B5B193-E777-4EFF-92AB-007BFBBD35A7}" srcOrd="1" destOrd="0" presId="urn:microsoft.com/office/officeart/2008/layout/HalfCircleOrganizationChart"/>
    <dgm:cxn modelId="{01FE61A2-A866-45DF-BC1C-E0874EC2CAAA}" type="presParOf" srcId="{66B5B193-E777-4EFF-92AB-007BFBBD35A7}" destId="{3DCEA113-CFFA-4028-BCA1-B019DFC2E3DF}" srcOrd="0" destOrd="0" presId="urn:microsoft.com/office/officeart/2008/layout/HalfCircleOrganizationChart"/>
    <dgm:cxn modelId="{49154C8C-3D9B-4BD0-9D9D-D406DD2C6DEA}" type="presParOf" srcId="{3DCEA113-CFFA-4028-BCA1-B019DFC2E3DF}" destId="{8D9E1C38-8466-4280-A0B6-CD906313128B}" srcOrd="0" destOrd="0" presId="urn:microsoft.com/office/officeart/2008/layout/HalfCircleOrganizationChart"/>
    <dgm:cxn modelId="{9D37BEA9-A182-4ACE-8519-AB54700CF580}" type="presParOf" srcId="{3DCEA113-CFFA-4028-BCA1-B019DFC2E3DF}" destId="{39B0193E-5B47-44B7-891F-E0E5B398665F}" srcOrd="1" destOrd="0" presId="urn:microsoft.com/office/officeart/2008/layout/HalfCircleOrganizationChart"/>
    <dgm:cxn modelId="{EADC21F9-4D4A-4B1F-96BD-5DBA8C93C907}" type="presParOf" srcId="{3DCEA113-CFFA-4028-BCA1-B019DFC2E3DF}" destId="{6E537D81-2B44-41A9-AC55-C8F1184DBF0B}" srcOrd="2" destOrd="0" presId="urn:microsoft.com/office/officeart/2008/layout/HalfCircleOrganizationChart"/>
    <dgm:cxn modelId="{647B0A8B-7E20-4362-8511-A6A13B3DF043}" type="presParOf" srcId="{3DCEA113-CFFA-4028-BCA1-B019DFC2E3DF}" destId="{F808D358-A814-4A32-96F3-E5972FF60E85}" srcOrd="3" destOrd="0" presId="urn:microsoft.com/office/officeart/2008/layout/HalfCircleOrganizationChart"/>
    <dgm:cxn modelId="{3B439203-2D18-4BA0-BB48-E0CA7C03947A}" type="presParOf" srcId="{66B5B193-E777-4EFF-92AB-007BFBBD35A7}" destId="{70CA96D3-CC3B-4B1D-858C-6FC18DADE4C5}" srcOrd="1" destOrd="0" presId="urn:microsoft.com/office/officeart/2008/layout/HalfCircleOrganizationChart"/>
    <dgm:cxn modelId="{88798351-69F6-4C77-84D3-2E7EC5F1302C}" type="presParOf" srcId="{66B5B193-E777-4EFF-92AB-007BFBBD35A7}" destId="{A6025C93-A026-4FDB-8B6D-1E06D6A30099}" srcOrd="2" destOrd="0" presId="urn:microsoft.com/office/officeart/2008/layout/HalfCircleOrganizationChart"/>
    <dgm:cxn modelId="{57395AC3-8FAB-48A6-915B-ACD828406FC4}" type="presParOf" srcId="{4DC2B6A7-E308-4404-BEA4-CC95A420DA6E}" destId="{EA0A3500-C0CA-4931-869C-9B53777A7E23}" srcOrd="2" destOrd="0" presId="urn:microsoft.com/office/officeart/2008/layout/HalfCircleOrganizationChart"/>
    <dgm:cxn modelId="{45A8E2D1-5011-48F4-940D-9D62B73B25B4}" type="presParOf" srcId="{8008E15D-E86E-4154-A78C-53AFE6236D02}" destId="{5EF154EA-642C-4201-9152-FA47AE0EB8ED}" srcOrd="4" destOrd="0" presId="urn:microsoft.com/office/officeart/2008/layout/HalfCircleOrganizationChart"/>
    <dgm:cxn modelId="{DBCAC042-2DB0-4527-B089-3BE565FA72E9}" type="presParOf" srcId="{8008E15D-E86E-4154-A78C-53AFE6236D02}" destId="{C25E4540-3382-4CB9-A341-F77A260D4280}" srcOrd="5" destOrd="0" presId="urn:microsoft.com/office/officeart/2008/layout/HalfCircleOrganizationChart"/>
    <dgm:cxn modelId="{AEAF40AE-F56F-4F7A-86B7-5FA4A51FA773}" type="presParOf" srcId="{C25E4540-3382-4CB9-A341-F77A260D4280}" destId="{027C26A7-D62D-40AE-8901-9A51264A461C}" srcOrd="0" destOrd="0" presId="urn:microsoft.com/office/officeart/2008/layout/HalfCircleOrganizationChart"/>
    <dgm:cxn modelId="{6A5BC0AC-DED1-4749-924D-623426FD9143}" type="presParOf" srcId="{027C26A7-D62D-40AE-8901-9A51264A461C}" destId="{DE2ED873-C4C6-418E-A7E6-A0CCFC947A4F}" srcOrd="0" destOrd="0" presId="urn:microsoft.com/office/officeart/2008/layout/HalfCircleOrganizationChart"/>
    <dgm:cxn modelId="{EC35D056-0F87-4FAC-A708-6BC78E67125C}" type="presParOf" srcId="{027C26A7-D62D-40AE-8901-9A51264A461C}" destId="{4344E39D-ADDD-485C-89EB-36717FA7CA1D}" srcOrd="1" destOrd="0" presId="urn:microsoft.com/office/officeart/2008/layout/HalfCircleOrganizationChart"/>
    <dgm:cxn modelId="{25437D1E-A859-4DC3-9B2A-9843BFAD675E}" type="presParOf" srcId="{027C26A7-D62D-40AE-8901-9A51264A461C}" destId="{E43EABD9-4023-4C22-BE9A-B188A6C79E16}" srcOrd="2" destOrd="0" presId="urn:microsoft.com/office/officeart/2008/layout/HalfCircleOrganizationChart"/>
    <dgm:cxn modelId="{A447E3B0-1F1B-4D05-949F-2E5C4E4CEBCD}" type="presParOf" srcId="{027C26A7-D62D-40AE-8901-9A51264A461C}" destId="{9067799B-82B3-4954-A81F-4C01E9FCF16F}" srcOrd="3" destOrd="0" presId="urn:microsoft.com/office/officeart/2008/layout/HalfCircleOrganizationChart"/>
    <dgm:cxn modelId="{D4D2551B-B284-4235-A1B6-498547F27832}" type="presParOf" srcId="{C25E4540-3382-4CB9-A341-F77A260D4280}" destId="{2CE9D168-1649-4E0E-BC57-C10EB885DD49}" srcOrd="1" destOrd="0" presId="urn:microsoft.com/office/officeart/2008/layout/HalfCircleOrganizationChart"/>
    <dgm:cxn modelId="{9AFB7131-2D10-42CC-A607-29B35FDA1079}" type="presParOf" srcId="{2CE9D168-1649-4E0E-BC57-C10EB885DD49}" destId="{B7AF998F-E0DA-4AE9-B0EC-82953A973759}" srcOrd="0" destOrd="0" presId="urn:microsoft.com/office/officeart/2008/layout/HalfCircleOrganizationChart"/>
    <dgm:cxn modelId="{CEE4888E-F8C8-46E6-8CEE-25739559B953}" type="presParOf" srcId="{2CE9D168-1649-4E0E-BC57-C10EB885DD49}" destId="{A917E4B4-6D0A-43BD-8BA8-E16947567B71}" srcOrd="1" destOrd="0" presId="urn:microsoft.com/office/officeart/2008/layout/HalfCircleOrganizationChart"/>
    <dgm:cxn modelId="{B8625670-4FB3-4779-85C0-2708A641F16B}" type="presParOf" srcId="{A917E4B4-6D0A-43BD-8BA8-E16947567B71}" destId="{6FF1D2C5-AE70-4DCA-BB58-0658B3E259F0}" srcOrd="0" destOrd="0" presId="urn:microsoft.com/office/officeart/2008/layout/HalfCircleOrganizationChart"/>
    <dgm:cxn modelId="{D67840B7-7A4A-4AB7-BEF3-FDF7C4FA309E}" type="presParOf" srcId="{6FF1D2C5-AE70-4DCA-BB58-0658B3E259F0}" destId="{14208D29-A152-4AA4-8880-83B17E9D4848}" srcOrd="0" destOrd="0" presId="urn:microsoft.com/office/officeart/2008/layout/HalfCircleOrganizationChart"/>
    <dgm:cxn modelId="{5FD5B9B3-E8BE-4467-A30C-57DF82BDCDBE}" type="presParOf" srcId="{6FF1D2C5-AE70-4DCA-BB58-0658B3E259F0}" destId="{A4BBFEC6-D5B1-48A2-A81C-35BB65283748}" srcOrd="1" destOrd="0" presId="urn:microsoft.com/office/officeart/2008/layout/HalfCircleOrganizationChart"/>
    <dgm:cxn modelId="{0C79A2D6-C082-4D85-AFD5-E658DD4CA270}" type="presParOf" srcId="{6FF1D2C5-AE70-4DCA-BB58-0658B3E259F0}" destId="{0178BCDC-F6CC-41A2-A3E5-F4AB1BD4A28B}" srcOrd="2" destOrd="0" presId="urn:microsoft.com/office/officeart/2008/layout/HalfCircleOrganizationChart"/>
    <dgm:cxn modelId="{0054E0DE-031A-48DE-B1DD-CDB696C6D535}" type="presParOf" srcId="{6FF1D2C5-AE70-4DCA-BB58-0658B3E259F0}" destId="{0FEE745E-D9AB-49DD-9BDB-054A0239C962}" srcOrd="3" destOrd="0" presId="urn:microsoft.com/office/officeart/2008/layout/HalfCircleOrganizationChart"/>
    <dgm:cxn modelId="{37F0EE12-3E16-43F8-AA98-5BE487BDA4A0}" type="presParOf" srcId="{A917E4B4-6D0A-43BD-8BA8-E16947567B71}" destId="{EE901805-CC96-457D-8FCB-F16E705D02C0}" srcOrd="1" destOrd="0" presId="urn:microsoft.com/office/officeart/2008/layout/HalfCircleOrganizationChart"/>
    <dgm:cxn modelId="{58F9B303-E0AD-4E46-8C0C-CC7C55736530}" type="presParOf" srcId="{EE901805-CC96-457D-8FCB-F16E705D02C0}" destId="{34096FAA-4370-4D4C-9B97-ADFFA22F499B}" srcOrd="0" destOrd="0" presId="urn:microsoft.com/office/officeart/2008/layout/HalfCircleOrganizationChart"/>
    <dgm:cxn modelId="{9CA5F399-46BF-456D-ADD2-457F3E1505DD}" type="presParOf" srcId="{EE901805-CC96-457D-8FCB-F16E705D02C0}" destId="{B0B99692-105D-4BC5-BCD1-8E04C72B4562}" srcOrd="1" destOrd="0" presId="urn:microsoft.com/office/officeart/2008/layout/HalfCircleOrganizationChart"/>
    <dgm:cxn modelId="{25E942CA-5939-4A28-B042-627A16B6354D}" type="presParOf" srcId="{B0B99692-105D-4BC5-BCD1-8E04C72B4562}" destId="{7908377A-F9F0-4C9D-834F-93DE006103C1}" srcOrd="0" destOrd="0" presId="urn:microsoft.com/office/officeart/2008/layout/HalfCircleOrganizationChart"/>
    <dgm:cxn modelId="{90B8040E-EC5C-4DCF-9543-09E356179664}" type="presParOf" srcId="{7908377A-F9F0-4C9D-834F-93DE006103C1}" destId="{B1A27E29-374D-47A0-A391-F097016FE175}" srcOrd="0" destOrd="0" presId="urn:microsoft.com/office/officeart/2008/layout/HalfCircleOrganizationChart"/>
    <dgm:cxn modelId="{B7BA59D8-4EE9-4344-BE89-0AAE80A66417}" type="presParOf" srcId="{7908377A-F9F0-4C9D-834F-93DE006103C1}" destId="{876D2B52-9974-40C0-91E4-3941EDB347F1}" srcOrd="1" destOrd="0" presId="urn:microsoft.com/office/officeart/2008/layout/HalfCircleOrganizationChart"/>
    <dgm:cxn modelId="{D0DA0E68-1DE3-455D-A278-539032CD576D}" type="presParOf" srcId="{7908377A-F9F0-4C9D-834F-93DE006103C1}" destId="{44FEBAF1-E9F2-47D9-9EF0-17EAD35CEF0C}" srcOrd="2" destOrd="0" presId="urn:microsoft.com/office/officeart/2008/layout/HalfCircleOrganizationChart"/>
    <dgm:cxn modelId="{DE024499-9476-47E2-BC72-36F08A3FF41F}" type="presParOf" srcId="{7908377A-F9F0-4C9D-834F-93DE006103C1}" destId="{6FCC6CA9-CC96-4294-BBD1-AFF9679E654D}" srcOrd="3" destOrd="0" presId="urn:microsoft.com/office/officeart/2008/layout/HalfCircleOrganizationChart"/>
    <dgm:cxn modelId="{F56F3F2F-34AE-40A4-B703-2C47501D7315}" type="presParOf" srcId="{B0B99692-105D-4BC5-BCD1-8E04C72B4562}" destId="{DA233848-BF67-44B6-891E-287A94F7412D}" srcOrd="1" destOrd="0" presId="urn:microsoft.com/office/officeart/2008/layout/HalfCircleOrganizationChart"/>
    <dgm:cxn modelId="{4E249F42-6841-4BEC-A1E1-17B7B2BCAF3F}" type="presParOf" srcId="{B0B99692-105D-4BC5-BCD1-8E04C72B4562}" destId="{C3DE5037-EAA7-4691-9E2E-E72F1917C961}" srcOrd="2" destOrd="0" presId="urn:microsoft.com/office/officeart/2008/layout/HalfCircleOrganizationChart"/>
    <dgm:cxn modelId="{494C715D-FA6B-436E-972B-2731A2437822}" type="presParOf" srcId="{A917E4B4-6D0A-43BD-8BA8-E16947567B71}" destId="{BF1893C1-5DE8-4BA6-A5F3-E5E136C31EBB}" srcOrd="2" destOrd="0" presId="urn:microsoft.com/office/officeart/2008/layout/HalfCircleOrganizationChart"/>
    <dgm:cxn modelId="{56BD0A57-440D-4001-B2D4-D32472649CFC}" type="presParOf" srcId="{2CE9D168-1649-4E0E-BC57-C10EB885DD49}" destId="{E5A3A8D6-104D-4857-8370-0AB32D34333C}" srcOrd="2" destOrd="0" presId="urn:microsoft.com/office/officeart/2008/layout/HalfCircleOrganizationChart"/>
    <dgm:cxn modelId="{0E1435CB-2BA6-40D0-98C7-6AAC54AB5A34}" type="presParOf" srcId="{2CE9D168-1649-4E0E-BC57-C10EB885DD49}" destId="{DB02D77A-7941-4E6A-993A-A30BD29332DF}" srcOrd="3" destOrd="0" presId="urn:microsoft.com/office/officeart/2008/layout/HalfCircleOrganizationChart"/>
    <dgm:cxn modelId="{B37E5AF1-66AB-42DF-844E-F538BD98A823}" type="presParOf" srcId="{DB02D77A-7941-4E6A-993A-A30BD29332DF}" destId="{CDEB52BE-2ED7-43E1-9CA5-2F26384EC63E}" srcOrd="0" destOrd="0" presId="urn:microsoft.com/office/officeart/2008/layout/HalfCircleOrganizationChart"/>
    <dgm:cxn modelId="{EAA75509-7E48-4C88-9BC8-9947334CE2C3}" type="presParOf" srcId="{CDEB52BE-2ED7-43E1-9CA5-2F26384EC63E}" destId="{F0D362CE-A2B5-434A-BE37-FA81A75377FA}" srcOrd="0" destOrd="0" presId="urn:microsoft.com/office/officeart/2008/layout/HalfCircleOrganizationChart"/>
    <dgm:cxn modelId="{5601D658-052E-4CB2-BE42-6FAFF4039E28}" type="presParOf" srcId="{CDEB52BE-2ED7-43E1-9CA5-2F26384EC63E}" destId="{9CB6AB15-A683-43F6-B927-AE7E6223F9D7}" srcOrd="1" destOrd="0" presId="urn:microsoft.com/office/officeart/2008/layout/HalfCircleOrganizationChart"/>
    <dgm:cxn modelId="{2038364B-837D-4170-A507-34411107A4CB}" type="presParOf" srcId="{CDEB52BE-2ED7-43E1-9CA5-2F26384EC63E}" destId="{405526FE-E667-4EA2-8613-F5D4F3E67DD2}" srcOrd="2" destOrd="0" presId="urn:microsoft.com/office/officeart/2008/layout/HalfCircleOrganizationChart"/>
    <dgm:cxn modelId="{D95FB085-8EA7-4ECE-8390-95DADB3FB19F}" type="presParOf" srcId="{CDEB52BE-2ED7-43E1-9CA5-2F26384EC63E}" destId="{AB1E622B-C531-4E4A-816F-1BC26B14CE35}" srcOrd="3" destOrd="0" presId="urn:microsoft.com/office/officeart/2008/layout/HalfCircleOrganizationChart"/>
    <dgm:cxn modelId="{6F3D1F36-4E23-442B-813D-26BB7FFB0161}" type="presParOf" srcId="{DB02D77A-7941-4E6A-993A-A30BD29332DF}" destId="{DAF760B4-ED86-419F-8A0A-3CC7AFF1F677}" srcOrd="1" destOrd="0" presId="urn:microsoft.com/office/officeart/2008/layout/HalfCircleOrganizationChart"/>
    <dgm:cxn modelId="{7688B61A-DA13-4D65-B57F-36A9100FFF53}" type="presParOf" srcId="{DAF760B4-ED86-419F-8A0A-3CC7AFF1F677}" destId="{23D65EFF-023D-481F-AF64-047AC64FA1A5}" srcOrd="0" destOrd="0" presId="urn:microsoft.com/office/officeart/2008/layout/HalfCircleOrganizationChart"/>
    <dgm:cxn modelId="{0579730B-0D6A-44B8-9F98-4A246BDA38E1}" type="presParOf" srcId="{DAF760B4-ED86-419F-8A0A-3CC7AFF1F677}" destId="{7A7143C9-FA6D-47AB-A630-8062E0E14186}" srcOrd="1" destOrd="0" presId="urn:microsoft.com/office/officeart/2008/layout/HalfCircleOrganizationChart"/>
    <dgm:cxn modelId="{3C5E5B02-3374-4891-A3C7-3FF23B186A08}" type="presParOf" srcId="{7A7143C9-FA6D-47AB-A630-8062E0E14186}" destId="{E72DF0CC-1A5D-40D1-A88F-E849E0DEF366}" srcOrd="0" destOrd="0" presId="urn:microsoft.com/office/officeart/2008/layout/HalfCircleOrganizationChart"/>
    <dgm:cxn modelId="{F128B7EB-756C-4BFC-8F32-C68C2B0DC357}" type="presParOf" srcId="{E72DF0CC-1A5D-40D1-A88F-E849E0DEF366}" destId="{5355E085-F772-4910-A20E-B6B2E32E3F9C}" srcOrd="0" destOrd="0" presId="urn:microsoft.com/office/officeart/2008/layout/HalfCircleOrganizationChart"/>
    <dgm:cxn modelId="{97CF03ED-BDE2-4444-848C-FCAA8FE3571C}" type="presParOf" srcId="{E72DF0CC-1A5D-40D1-A88F-E849E0DEF366}" destId="{A0CABECC-1FF7-410B-A123-87610C02C6CC}" srcOrd="1" destOrd="0" presId="urn:microsoft.com/office/officeart/2008/layout/HalfCircleOrganizationChart"/>
    <dgm:cxn modelId="{FF1A0EC9-2B87-4DE1-85BB-2A6BCCE3C25F}" type="presParOf" srcId="{E72DF0CC-1A5D-40D1-A88F-E849E0DEF366}" destId="{C56F36B3-58AC-4BF2-BBCF-CE57EA03B8F5}" srcOrd="2" destOrd="0" presId="urn:microsoft.com/office/officeart/2008/layout/HalfCircleOrganizationChart"/>
    <dgm:cxn modelId="{72B002F4-BD64-495F-97D1-4541CB063582}" type="presParOf" srcId="{E72DF0CC-1A5D-40D1-A88F-E849E0DEF366}" destId="{5A5F3AC3-821A-43FE-9E80-9CC312CE75A0}" srcOrd="3" destOrd="0" presId="urn:microsoft.com/office/officeart/2008/layout/HalfCircleOrganizationChart"/>
    <dgm:cxn modelId="{84A87C0F-8EA7-4CEB-BE5B-98014FD39FCB}" type="presParOf" srcId="{7A7143C9-FA6D-47AB-A630-8062E0E14186}" destId="{D995ED12-CB9D-4FC9-A81A-816775C54957}" srcOrd="1" destOrd="0" presId="urn:microsoft.com/office/officeart/2008/layout/HalfCircleOrganizationChart"/>
    <dgm:cxn modelId="{8E0A461D-D716-443C-B4A0-83BB7D60E77A}" type="presParOf" srcId="{7A7143C9-FA6D-47AB-A630-8062E0E14186}" destId="{56D044B0-8051-45DD-91CD-21F18DC8611F}" srcOrd="2" destOrd="0" presId="urn:microsoft.com/office/officeart/2008/layout/HalfCircleOrganizationChart"/>
    <dgm:cxn modelId="{70B460C7-72B3-43DA-9D3D-3B4DE0C689F1}" type="presParOf" srcId="{DB02D77A-7941-4E6A-993A-A30BD29332DF}" destId="{6A68B4EC-67D6-4073-8422-FD7969652A76}" srcOrd="2" destOrd="0" presId="urn:microsoft.com/office/officeart/2008/layout/HalfCircleOrganizationChart"/>
    <dgm:cxn modelId="{6AA438DB-4412-4993-A673-B15ADAF600C0}" type="presParOf" srcId="{C25E4540-3382-4CB9-A341-F77A260D4280}" destId="{B594B668-2D04-4034-BAD6-7494B832E0F3}" srcOrd="2" destOrd="0" presId="urn:microsoft.com/office/officeart/2008/layout/HalfCircleOrganizationChart"/>
    <dgm:cxn modelId="{837B56D6-7476-4330-A3C7-6C43C44218A8}" type="presParOf" srcId="{C950DB1F-5C24-470E-BF89-D0676BD83174}" destId="{8DFCBDD8-E986-42B7-B672-2268CB4A208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65EFF-023D-481F-AF64-047AC64FA1A5}">
      <dsp:nvSpPr>
        <dsp:cNvPr id="0" name=""/>
        <dsp:cNvSpPr/>
      </dsp:nvSpPr>
      <dsp:spPr>
        <a:xfrm>
          <a:off x="34601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3A8D6-104D-4857-8370-0AB32D34333C}">
      <dsp:nvSpPr>
        <dsp:cNvPr id="0" name=""/>
        <dsp:cNvSpPr/>
      </dsp:nvSpPr>
      <dsp:spPr>
        <a:xfrm>
          <a:off x="307163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388549" y="67434"/>
              </a:lnTo>
              <a:lnTo>
                <a:pt x="388549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96FAA-4370-4D4C-9B97-ADFFA22F499B}">
      <dsp:nvSpPr>
        <dsp:cNvPr id="0" name=""/>
        <dsp:cNvSpPr/>
      </dsp:nvSpPr>
      <dsp:spPr>
        <a:xfrm>
          <a:off x="26830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F998F-E0DA-4AE9-B0EC-82953A973759}">
      <dsp:nvSpPr>
        <dsp:cNvPr id="0" name=""/>
        <dsp:cNvSpPr/>
      </dsp:nvSpPr>
      <dsp:spPr>
        <a:xfrm>
          <a:off x="268308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388549" y="0"/>
              </a:moveTo>
              <a:lnTo>
                <a:pt x="388549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154EA-642C-4201-9152-FA47AE0EB8ED}">
      <dsp:nvSpPr>
        <dsp:cNvPr id="0" name=""/>
        <dsp:cNvSpPr/>
      </dsp:nvSpPr>
      <dsp:spPr>
        <a:xfrm>
          <a:off x="1891537" y="341208"/>
          <a:ext cx="1180100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1180100" y="67434"/>
              </a:lnTo>
              <a:lnTo>
                <a:pt x="118010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49572-8FD9-4E54-9FD7-E0E1159B2CDF}">
      <dsp:nvSpPr>
        <dsp:cNvPr id="0" name=""/>
        <dsp:cNvSpPr/>
      </dsp:nvSpPr>
      <dsp:spPr>
        <a:xfrm>
          <a:off x="1488537" y="797192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5AB2E-7F6A-471F-8895-C3BABC4DD4EC}">
      <dsp:nvSpPr>
        <dsp:cNvPr id="0" name=""/>
        <dsp:cNvSpPr/>
      </dsp:nvSpPr>
      <dsp:spPr>
        <a:xfrm>
          <a:off x="1488537" y="341208"/>
          <a:ext cx="403000" cy="134868"/>
        </a:xfrm>
        <a:custGeom>
          <a:avLst/>
          <a:gdLst/>
          <a:ahLst/>
          <a:cxnLst/>
          <a:rect l="0" t="0" r="0" b="0"/>
          <a:pathLst>
            <a:path>
              <a:moveTo>
                <a:pt x="403000" y="0"/>
              </a:moveTo>
              <a:lnTo>
                <a:pt x="403000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15B14-874A-4370-9D7B-C09DA9AD307A}">
      <dsp:nvSpPr>
        <dsp:cNvPr id="0" name=""/>
        <dsp:cNvSpPr/>
      </dsp:nvSpPr>
      <dsp:spPr>
        <a:xfrm>
          <a:off x="10999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94096-9990-4020-AD67-E34AF92B2CEF}">
      <dsp:nvSpPr>
        <dsp:cNvPr id="0" name=""/>
        <dsp:cNvSpPr/>
      </dsp:nvSpPr>
      <dsp:spPr>
        <a:xfrm>
          <a:off x="71143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"/>
              </a:lnTo>
              <a:lnTo>
                <a:pt x="388549" y="67434"/>
              </a:lnTo>
              <a:lnTo>
                <a:pt x="388549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89D70-37FF-407D-AEAB-6AC4DE4E67EA}">
      <dsp:nvSpPr>
        <dsp:cNvPr id="0" name=""/>
        <dsp:cNvSpPr/>
      </dsp:nvSpPr>
      <dsp:spPr>
        <a:xfrm>
          <a:off x="322887" y="1253176"/>
          <a:ext cx="295426" cy="1104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637"/>
              </a:lnTo>
              <a:lnTo>
                <a:pt x="295426" y="1104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3EDA2-DE36-4129-8FFB-A76F30C6E6E7}">
      <dsp:nvSpPr>
        <dsp:cNvPr id="0" name=""/>
        <dsp:cNvSpPr/>
      </dsp:nvSpPr>
      <dsp:spPr>
        <a:xfrm>
          <a:off x="322887" y="1253176"/>
          <a:ext cx="295426" cy="64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53"/>
              </a:lnTo>
              <a:lnTo>
                <a:pt x="295426" y="648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6843E-2821-4995-8801-51BB51A14003}">
      <dsp:nvSpPr>
        <dsp:cNvPr id="0" name=""/>
        <dsp:cNvSpPr/>
      </dsp:nvSpPr>
      <dsp:spPr>
        <a:xfrm>
          <a:off x="322887" y="1253176"/>
          <a:ext cx="295426" cy="19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69"/>
              </a:lnTo>
              <a:lnTo>
                <a:pt x="295426" y="192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18BAE-049D-41ED-B936-BA66160C3D94}">
      <dsp:nvSpPr>
        <dsp:cNvPr id="0" name=""/>
        <dsp:cNvSpPr/>
      </dsp:nvSpPr>
      <dsp:spPr>
        <a:xfrm>
          <a:off x="322887" y="797192"/>
          <a:ext cx="388549" cy="134868"/>
        </a:xfrm>
        <a:custGeom>
          <a:avLst/>
          <a:gdLst/>
          <a:ahLst/>
          <a:cxnLst/>
          <a:rect l="0" t="0" r="0" b="0"/>
          <a:pathLst>
            <a:path>
              <a:moveTo>
                <a:pt x="388549" y="0"/>
              </a:moveTo>
              <a:lnTo>
                <a:pt x="388549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A7FA7-2EF9-4B0B-856C-DD742AE81742}">
      <dsp:nvSpPr>
        <dsp:cNvPr id="0" name=""/>
        <dsp:cNvSpPr/>
      </dsp:nvSpPr>
      <dsp:spPr>
        <a:xfrm>
          <a:off x="711437" y="341208"/>
          <a:ext cx="1180100" cy="134868"/>
        </a:xfrm>
        <a:custGeom>
          <a:avLst/>
          <a:gdLst/>
          <a:ahLst/>
          <a:cxnLst/>
          <a:rect l="0" t="0" r="0" b="0"/>
          <a:pathLst>
            <a:path>
              <a:moveTo>
                <a:pt x="1180100" y="0"/>
              </a:moveTo>
              <a:lnTo>
                <a:pt x="1180100" y="67434"/>
              </a:lnTo>
              <a:lnTo>
                <a:pt x="0" y="67434"/>
              </a:lnTo>
              <a:lnTo>
                <a:pt x="0" y="134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E0BA9-1DAA-4F4A-827C-870E1854077A}">
      <dsp:nvSpPr>
        <dsp:cNvPr id="0" name=""/>
        <dsp:cNvSpPr/>
      </dsp:nvSpPr>
      <dsp:spPr>
        <a:xfrm>
          <a:off x="1730980" y="20092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B7DB-3B9F-449C-95EC-713048BA3361}">
      <dsp:nvSpPr>
        <dsp:cNvPr id="0" name=""/>
        <dsp:cNvSpPr/>
      </dsp:nvSpPr>
      <dsp:spPr>
        <a:xfrm>
          <a:off x="1730980" y="20092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DF9D0-F7AE-47F7-8095-8E6DCBFB0D34}">
      <dsp:nvSpPr>
        <dsp:cNvPr id="0" name=""/>
        <dsp:cNvSpPr/>
      </dsp:nvSpPr>
      <dsp:spPr>
        <a:xfrm>
          <a:off x="1570422" y="77893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Company name here</a:t>
          </a:r>
        </a:p>
      </dsp:txBody>
      <dsp:txXfrm>
        <a:off x="1570422" y="77893"/>
        <a:ext cx="642231" cy="205514"/>
      </dsp:txXfrm>
    </dsp:sp>
    <dsp:sp modelId="{C0E3A78C-329A-454F-ABFA-56A9B782027E}">
      <dsp:nvSpPr>
        <dsp:cNvPr id="0" name=""/>
        <dsp:cNvSpPr/>
      </dsp:nvSpPr>
      <dsp:spPr>
        <a:xfrm>
          <a:off x="550879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C0449-0FC2-41FB-814E-9B96D1F4C0B5}">
      <dsp:nvSpPr>
        <dsp:cNvPr id="0" name=""/>
        <dsp:cNvSpPr/>
      </dsp:nvSpPr>
      <dsp:spPr>
        <a:xfrm>
          <a:off x="550879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CDE5D-820E-4ABF-9E1A-F99752B44FC8}">
      <dsp:nvSpPr>
        <dsp:cNvPr id="0" name=""/>
        <dsp:cNvSpPr/>
      </dsp:nvSpPr>
      <dsp:spPr>
        <a:xfrm>
          <a:off x="3903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Business Unit</a:t>
          </a:r>
        </a:p>
      </dsp:txBody>
      <dsp:txXfrm>
        <a:off x="390322" y="533877"/>
        <a:ext cx="642231" cy="205514"/>
      </dsp:txXfrm>
    </dsp:sp>
    <dsp:sp modelId="{45AD9890-A7AB-4643-A98C-89DCDC3CF309}">
      <dsp:nvSpPr>
        <dsp:cNvPr id="0" name=""/>
        <dsp:cNvSpPr/>
      </dsp:nvSpPr>
      <dsp:spPr>
        <a:xfrm>
          <a:off x="1623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9E913-9E0F-4010-A1B2-639DCF8DBB7A}">
      <dsp:nvSpPr>
        <dsp:cNvPr id="0" name=""/>
        <dsp:cNvSpPr/>
      </dsp:nvSpPr>
      <dsp:spPr>
        <a:xfrm>
          <a:off x="1623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AEE5D-B935-4F64-9AAB-D04C0A3EE837}">
      <dsp:nvSpPr>
        <dsp:cNvPr id="0" name=""/>
        <dsp:cNvSpPr/>
      </dsp:nvSpPr>
      <dsp:spPr>
        <a:xfrm>
          <a:off x="17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Production</a:t>
          </a:r>
        </a:p>
      </dsp:txBody>
      <dsp:txXfrm>
        <a:off x="1772" y="989861"/>
        <a:ext cx="642231" cy="205514"/>
      </dsp:txXfrm>
    </dsp:sp>
    <dsp:sp modelId="{CD5AB476-6D06-44A6-B061-E0810F1ECEF9}">
      <dsp:nvSpPr>
        <dsp:cNvPr id="0" name=""/>
        <dsp:cNvSpPr/>
      </dsp:nvSpPr>
      <dsp:spPr>
        <a:xfrm>
          <a:off x="5797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B2BFD-7817-43C7-AA01-64831CF5C731}">
      <dsp:nvSpPr>
        <dsp:cNvPr id="0" name=""/>
        <dsp:cNvSpPr/>
      </dsp:nvSpPr>
      <dsp:spPr>
        <a:xfrm>
          <a:off x="5797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8EA3E-A33F-430B-930A-360489C8AAD4}">
      <dsp:nvSpPr>
        <dsp:cNvPr id="0" name=""/>
        <dsp:cNvSpPr/>
      </dsp:nvSpPr>
      <dsp:spPr>
        <a:xfrm>
          <a:off x="4192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Mission Critical</a:t>
          </a:r>
        </a:p>
      </dsp:txBody>
      <dsp:txXfrm>
        <a:off x="419222" y="1445846"/>
        <a:ext cx="642231" cy="205514"/>
      </dsp:txXfrm>
    </dsp:sp>
    <dsp:sp modelId="{31B1E67C-50DF-498B-95DE-00C77A977146}">
      <dsp:nvSpPr>
        <dsp:cNvPr id="0" name=""/>
        <dsp:cNvSpPr/>
      </dsp:nvSpPr>
      <dsp:spPr>
        <a:xfrm>
          <a:off x="579780" y="1844029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D350-5184-4837-9EA4-A93EE3FD2A33}">
      <dsp:nvSpPr>
        <dsp:cNvPr id="0" name=""/>
        <dsp:cNvSpPr/>
      </dsp:nvSpPr>
      <dsp:spPr>
        <a:xfrm>
          <a:off x="579780" y="1844029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DC844-15AF-439A-9067-DE59179E2DC9}">
      <dsp:nvSpPr>
        <dsp:cNvPr id="0" name=""/>
        <dsp:cNvSpPr/>
      </dsp:nvSpPr>
      <dsp:spPr>
        <a:xfrm>
          <a:off x="419222" y="1901830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Secure Data</a:t>
          </a:r>
        </a:p>
      </dsp:txBody>
      <dsp:txXfrm>
        <a:off x="419222" y="1901830"/>
        <a:ext cx="642231" cy="205514"/>
      </dsp:txXfrm>
    </dsp:sp>
    <dsp:sp modelId="{067312D8-3B85-4EEE-B12F-29EF8BF337BF}">
      <dsp:nvSpPr>
        <dsp:cNvPr id="0" name=""/>
        <dsp:cNvSpPr/>
      </dsp:nvSpPr>
      <dsp:spPr>
        <a:xfrm>
          <a:off x="579780" y="2300013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8E4C4-BE68-4E8A-8170-36A70DA53DD4}">
      <dsp:nvSpPr>
        <dsp:cNvPr id="0" name=""/>
        <dsp:cNvSpPr/>
      </dsp:nvSpPr>
      <dsp:spPr>
        <a:xfrm>
          <a:off x="579780" y="2300013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86158-AE59-4CA4-81FB-D9B58FBC3AA3}">
      <dsp:nvSpPr>
        <dsp:cNvPr id="0" name=""/>
        <dsp:cNvSpPr/>
      </dsp:nvSpPr>
      <dsp:spPr>
        <a:xfrm>
          <a:off x="419222" y="2357814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Other Prod</a:t>
          </a:r>
        </a:p>
      </dsp:txBody>
      <dsp:txXfrm>
        <a:off x="419222" y="2357814"/>
        <a:ext cx="642231" cy="205514"/>
      </dsp:txXfrm>
    </dsp:sp>
    <dsp:sp modelId="{16EE9025-F203-4E8B-9315-4FCC996CCE9B}">
      <dsp:nvSpPr>
        <dsp:cNvPr id="0" name=""/>
        <dsp:cNvSpPr/>
      </dsp:nvSpPr>
      <dsp:spPr>
        <a:xfrm>
          <a:off x="939429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5DC5D-D709-427F-9BAC-5EA0B24DBF03}">
      <dsp:nvSpPr>
        <dsp:cNvPr id="0" name=""/>
        <dsp:cNvSpPr/>
      </dsp:nvSpPr>
      <dsp:spPr>
        <a:xfrm>
          <a:off x="939429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F401F-9BAE-4233-A53A-2CEC1477C3E2}">
      <dsp:nvSpPr>
        <dsp:cNvPr id="0" name=""/>
        <dsp:cNvSpPr/>
      </dsp:nvSpPr>
      <dsp:spPr>
        <a:xfrm>
          <a:off x="7788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Non-Production</a:t>
          </a:r>
        </a:p>
      </dsp:txBody>
      <dsp:txXfrm>
        <a:off x="778872" y="989861"/>
        <a:ext cx="642231" cy="205514"/>
      </dsp:txXfrm>
    </dsp:sp>
    <dsp:sp modelId="{F01152C2-21B8-4384-B315-40A222BCFF8D}">
      <dsp:nvSpPr>
        <dsp:cNvPr id="0" name=""/>
        <dsp:cNvSpPr/>
      </dsp:nvSpPr>
      <dsp:spPr>
        <a:xfrm>
          <a:off x="13568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7AD71-9DCF-4F8A-BD69-85D20ED9D3F5}">
      <dsp:nvSpPr>
        <dsp:cNvPr id="0" name=""/>
        <dsp:cNvSpPr/>
      </dsp:nvSpPr>
      <dsp:spPr>
        <a:xfrm>
          <a:off x="13568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8D62E-80A9-48C5-A67D-EA38A67D4561}">
      <dsp:nvSpPr>
        <dsp:cNvPr id="0" name=""/>
        <dsp:cNvSpPr/>
      </dsp:nvSpPr>
      <dsp:spPr>
        <a:xfrm>
          <a:off x="11963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Sandbox</a:t>
          </a:r>
        </a:p>
      </dsp:txBody>
      <dsp:txXfrm>
        <a:off x="1196322" y="1445846"/>
        <a:ext cx="642231" cy="205514"/>
      </dsp:txXfrm>
    </dsp:sp>
    <dsp:sp modelId="{E66B4253-742B-4162-B378-45EDA9A215D4}">
      <dsp:nvSpPr>
        <dsp:cNvPr id="0" name=""/>
        <dsp:cNvSpPr/>
      </dsp:nvSpPr>
      <dsp:spPr>
        <a:xfrm>
          <a:off x="1327979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F37EB-E07E-43E9-A79D-F839D296DCCB}">
      <dsp:nvSpPr>
        <dsp:cNvPr id="0" name=""/>
        <dsp:cNvSpPr/>
      </dsp:nvSpPr>
      <dsp:spPr>
        <a:xfrm>
          <a:off x="1327979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F120-A523-49F2-984F-FED7CFDC92C4}">
      <dsp:nvSpPr>
        <dsp:cNvPr id="0" name=""/>
        <dsp:cNvSpPr/>
      </dsp:nvSpPr>
      <dsp:spPr>
        <a:xfrm>
          <a:off x="11674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CCOE</a:t>
          </a:r>
        </a:p>
      </dsp:txBody>
      <dsp:txXfrm>
        <a:off x="1167422" y="533877"/>
        <a:ext cx="642231" cy="205514"/>
      </dsp:txXfrm>
    </dsp:sp>
    <dsp:sp modelId="{39B0193E-5B47-44B7-891F-E0E5B398665F}">
      <dsp:nvSpPr>
        <dsp:cNvPr id="0" name=""/>
        <dsp:cNvSpPr/>
      </dsp:nvSpPr>
      <dsp:spPr>
        <a:xfrm>
          <a:off x="17454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37D81-2B44-41A9-AC55-C8F1184DBF0B}">
      <dsp:nvSpPr>
        <dsp:cNvPr id="0" name=""/>
        <dsp:cNvSpPr/>
      </dsp:nvSpPr>
      <dsp:spPr>
        <a:xfrm>
          <a:off x="17454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E1C38-8466-4280-A0B6-CD906313128B}">
      <dsp:nvSpPr>
        <dsp:cNvPr id="0" name=""/>
        <dsp:cNvSpPr/>
      </dsp:nvSpPr>
      <dsp:spPr>
        <a:xfrm>
          <a:off x="15848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Shared services</a:t>
          </a:r>
        </a:p>
      </dsp:txBody>
      <dsp:txXfrm>
        <a:off x="1584872" y="989861"/>
        <a:ext cx="642231" cy="205514"/>
      </dsp:txXfrm>
    </dsp:sp>
    <dsp:sp modelId="{4344E39D-ADDD-485C-89EB-36717FA7CA1D}">
      <dsp:nvSpPr>
        <dsp:cNvPr id="0" name=""/>
        <dsp:cNvSpPr/>
      </dsp:nvSpPr>
      <dsp:spPr>
        <a:xfrm>
          <a:off x="2911080" y="476076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EABD9-4023-4C22-BE9A-B188A6C79E16}">
      <dsp:nvSpPr>
        <dsp:cNvPr id="0" name=""/>
        <dsp:cNvSpPr/>
      </dsp:nvSpPr>
      <dsp:spPr>
        <a:xfrm>
          <a:off x="2911080" y="476076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ED873-C4C6-418E-A7E6-A0CCFC947A4F}">
      <dsp:nvSpPr>
        <dsp:cNvPr id="0" name=""/>
        <dsp:cNvSpPr/>
      </dsp:nvSpPr>
      <dsp:spPr>
        <a:xfrm>
          <a:off x="2750522" y="533877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Business Unit</a:t>
          </a:r>
        </a:p>
      </dsp:txBody>
      <dsp:txXfrm>
        <a:off x="2750522" y="533877"/>
        <a:ext cx="642231" cy="205514"/>
      </dsp:txXfrm>
    </dsp:sp>
    <dsp:sp modelId="{A4BBFEC6-D5B1-48A2-A81C-35BB65283748}">
      <dsp:nvSpPr>
        <dsp:cNvPr id="0" name=""/>
        <dsp:cNvSpPr/>
      </dsp:nvSpPr>
      <dsp:spPr>
        <a:xfrm>
          <a:off x="2522530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8BCDC-F6CC-41A2-A3E5-F4AB1BD4A28B}">
      <dsp:nvSpPr>
        <dsp:cNvPr id="0" name=""/>
        <dsp:cNvSpPr/>
      </dsp:nvSpPr>
      <dsp:spPr>
        <a:xfrm>
          <a:off x="2522530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08D29-A152-4AA4-8880-83B17E9D4848}">
      <dsp:nvSpPr>
        <dsp:cNvPr id="0" name=""/>
        <dsp:cNvSpPr/>
      </dsp:nvSpPr>
      <dsp:spPr>
        <a:xfrm>
          <a:off x="23619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Production</a:t>
          </a:r>
        </a:p>
      </dsp:txBody>
      <dsp:txXfrm>
        <a:off x="2361972" y="989861"/>
        <a:ext cx="642231" cy="205514"/>
      </dsp:txXfrm>
    </dsp:sp>
    <dsp:sp modelId="{876D2B52-9974-40C0-91E4-3941EDB347F1}">
      <dsp:nvSpPr>
        <dsp:cNvPr id="0" name=""/>
        <dsp:cNvSpPr/>
      </dsp:nvSpPr>
      <dsp:spPr>
        <a:xfrm>
          <a:off x="29399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EBAF1-E9F2-47D9-9EF0-17EAD35CEF0C}">
      <dsp:nvSpPr>
        <dsp:cNvPr id="0" name=""/>
        <dsp:cNvSpPr/>
      </dsp:nvSpPr>
      <dsp:spPr>
        <a:xfrm>
          <a:off x="29399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7E29-374D-47A0-A391-F097016FE175}">
      <dsp:nvSpPr>
        <dsp:cNvPr id="0" name=""/>
        <dsp:cNvSpPr/>
      </dsp:nvSpPr>
      <dsp:spPr>
        <a:xfrm>
          <a:off x="27794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Other</a:t>
          </a:r>
        </a:p>
      </dsp:txBody>
      <dsp:txXfrm>
        <a:off x="2779422" y="1445846"/>
        <a:ext cx="642231" cy="205514"/>
      </dsp:txXfrm>
    </dsp:sp>
    <dsp:sp modelId="{9CB6AB15-A683-43F6-B927-AE7E6223F9D7}">
      <dsp:nvSpPr>
        <dsp:cNvPr id="0" name=""/>
        <dsp:cNvSpPr/>
      </dsp:nvSpPr>
      <dsp:spPr>
        <a:xfrm>
          <a:off x="3299629" y="932061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526FE-E667-4EA2-8613-F5D4F3E67DD2}">
      <dsp:nvSpPr>
        <dsp:cNvPr id="0" name=""/>
        <dsp:cNvSpPr/>
      </dsp:nvSpPr>
      <dsp:spPr>
        <a:xfrm>
          <a:off x="3299629" y="932061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362CE-A2B5-434A-BE37-FA81A75377FA}">
      <dsp:nvSpPr>
        <dsp:cNvPr id="0" name=""/>
        <dsp:cNvSpPr/>
      </dsp:nvSpPr>
      <dsp:spPr>
        <a:xfrm>
          <a:off x="3139072" y="989861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Non-Production</a:t>
          </a:r>
        </a:p>
      </dsp:txBody>
      <dsp:txXfrm>
        <a:off x="3139072" y="989861"/>
        <a:ext cx="642231" cy="205514"/>
      </dsp:txXfrm>
    </dsp:sp>
    <dsp:sp modelId="{A0CABECC-1FF7-410B-A123-87610C02C6CC}">
      <dsp:nvSpPr>
        <dsp:cNvPr id="0" name=""/>
        <dsp:cNvSpPr/>
      </dsp:nvSpPr>
      <dsp:spPr>
        <a:xfrm>
          <a:off x="3717080" y="1388045"/>
          <a:ext cx="321115" cy="3211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F36B3-58AC-4BF2-BBCF-CE57EA03B8F5}">
      <dsp:nvSpPr>
        <dsp:cNvPr id="0" name=""/>
        <dsp:cNvSpPr/>
      </dsp:nvSpPr>
      <dsp:spPr>
        <a:xfrm>
          <a:off x="3717080" y="1388045"/>
          <a:ext cx="321115" cy="3211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5E085-F772-4910-A20E-B6B2E32E3F9C}">
      <dsp:nvSpPr>
        <dsp:cNvPr id="0" name=""/>
        <dsp:cNvSpPr/>
      </dsp:nvSpPr>
      <dsp:spPr>
        <a:xfrm>
          <a:off x="3556522" y="1445846"/>
          <a:ext cx="642231" cy="2055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Sandbox</a:t>
          </a:r>
        </a:p>
      </dsp:txBody>
      <dsp:txXfrm>
        <a:off x="3556522" y="1445846"/>
        <a:ext cx="642231" cy="205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9f9f0ed7-b6e7-4e0d-9b4d-b4e73fb1e1ba" xsi:nil="true"/>
    <MediaServiceTranscript xmlns="9f9f0ed7-b6e7-4e0d-9b4d-b4e73fb1e1ba" xsi:nil="true"/>
    <_ip_UnifiedCompliancePolicyProperties xmlns="http://schemas.microsoft.com/sharepoint/v3" xsi:nil="true"/>
    <lcf76f155ced4ddcb4097134ff3c332f xmlns="9f9f0ed7-b6e7-4e0d-9b4d-b4e73fb1e1ba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B56A014601647A8A96FC1FEAD7A4D" ma:contentTypeVersion="19" ma:contentTypeDescription="Create a new document." ma:contentTypeScope="" ma:versionID="897556cd6d227bde14968dd31784d9bd">
  <xsd:schema xmlns:xsd="http://www.w3.org/2001/XMLSchema" xmlns:xs="http://www.w3.org/2001/XMLSchema" xmlns:p="http://schemas.microsoft.com/office/2006/metadata/properties" xmlns:ns1="http://schemas.microsoft.com/sharepoint/v3" xmlns:ns2="9f9f0ed7-b6e7-4e0d-9b4d-b4e73fb1e1ba" xmlns:ns3="5d0a0686-a3c6-401e-8596-31c6446e2673" xmlns:ns4="230e9df3-be65-4c73-a93b-d1236ebd677e" targetNamespace="http://schemas.microsoft.com/office/2006/metadata/properties" ma:root="true" ma:fieldsID="52df0ab4b6efae91d17b0ba1ad0297e1" ns1:_="" ns2:_="" ns3:_="" ns4:_="">
    <xsd:import namespace="http://schemas.microsoft.com/sharepoint/v3"/>
    <xsd:import namespace="9f9f0ed7-b6e7-4e0d-9b4d-b4e73fb1e1ba"/>
    <xsd:import namespace="5d0a0686-a3c6-401e-8596-31c6446e267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Transcrip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0ed7-b6e7-4e0d-9b4d-b4e73fb1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Transcript" ma:index="19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0686-a3c6-401e-8596-31c6446e2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3836f14-545c-4455-b917-0ccdbb8eed65}" ma:internalName="TaxCatchAll" ma:showField="CatchAllData" ma:web="5d0a0686-a3c6-401e-8596-31c6446e2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5B8EB-433E-4222-B541-9A1A9EB7B1CF}">
  <ds:schemaRefs>
    <ds:schemaRef ds:uri="http://schemas.microsoft.com/office/2006/metadata/properties"/>
    <ds:schemaRef ds:uri="http://www.w3.org/XML/1998/namespace"/>
    <ds:schemaRef ds:uri="5d0a0686-a3c6-401e-8596-31c6446e2673"/>
    <ds:schemaRef ds:uri="http://schemas.microsoft.com/office/2006/documentManagement/types"/>
    <ds:schemaRef ds:uri="http://schemas.microsoft.com/sharepoint/v3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30e9df3-be65-4c73-a93b-d1236ebd677e"/>
    <ds:schemaRef ds:uri="9f9f0ed7-b6e7-4e0d-9b4d-b4e73fb1e1ba"/>
  </ds:schemaRefs>
</ds:datastoreItem>
</file>

<file path=customXml/itemProps2.xml><?xml version="1.0" encoding="utf-8"?>
<ds:datastoreItem xmlns:ds="http://schemas.openxmlformats.org/officeDocument/2006/customXml" ds:itemID="{46218664-38CC-461D-8F0A-FD1A195AC1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14602-1BED-43CC-B9B0-CBA0DA6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9f0ed7-b6e7-4e0d-9b4d-b4e73fb1e1ba"/>
    <ds:schemaRef ds:uri="5d0a0686-a3c6-401e-8596-31c6446e267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10A634-39A4-44FD-ABA3-6A59FE68D52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Blanchard (AZURE PNP)</dc:creator>
  <cp:keywords/>
  <dc:description/>
  <cp:lastModifiedBy>Janet Thomas</cp:lastModifiedBy>
  <cp:revision>2</cp:revision>
  <dcterms:created xsi:type="dcterms:W3CDTF">2021-10-04T23:50:00Z</dcterms:created>
  <dcterms:modified xsi:type="dcterms:W3CDTF">2021-10-04T23:50:00Z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brblanch@microsoft.com</vt:lpwstr>
  </property>
  <property fmtid="{D5CDD505-2E9C-101B-9397-08002B2CF9AE}" pid="5" name="MSIP_Label_f42aa342-8706-4288-bd11-ebb85995028c_SetDate">
    <vt:lpwstr>2020-04-15T23:48:44.7609907Z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5ba9fb44-6c63-4a75-822e-f6634e2709b5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0x010100F4EB56A014601647A8A96FC1FEAD7A4D</vt:lpwstr>
  </property>
</Properties>
</file>